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7D7" w14:textId="77777777" w:rsidR="001906D8" w:rsidRPr="00880A57" w:rsidRDefault="001906D8" w:rsidP="001906D8">
      <w:pPr>
        <w:keepNext/>
        <w:keepLines/>
        <w:spacing w:before="120" w:after="120" w:line="240" w:lineRule="auto"/>
        <w:outlineLvl w:val="0"/>
        <w:rPr>
          <w:rFonts w:asciiTheme="minorHAnsi" w:hAnsiTheme="minorHAnsi" w:cstheme="minorHAnsi"/>
          <w:b/>
          <w:bCs/>
          <w:sz w:val="24"/>
          <w:szCs w:val="24"/>
          <w:lang w:val="x-none" w:eastAsia="x-none"/>
        </w:rPr>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B065EB">
      <w:pPr>
        <w:pStyle w:val="Titlu1"/>
        <w:rPr>
          <w:rFonts w:cstheme="minorHAnsi"/>
          <w:color w:val="365F91"/>
          <w:sz w:val="24"/>
        </w:rPr>
      </w:pPr>
      <w:bookmarkStart w:id="6" w:name="_E1.2.1_L_–"/>
      <w:bookmarkStart w:id="7" w:name="_E1.2.2L_FIȘA_DE"/>
      <w:bookmarkEnd w:id="6"/>
      <w:bookmarkEnd w:id="7"/>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77925E9" w14:textId="22FC3481" w:rsidR="00766CBC" w:rsidRDefault="00766CBC" w:rsidP="00766CBC">
      <w:pPr>
        <w:spacing w:after="0" w:line="240" w:lineRule="auto"/>
        <w:rPr>
          <w:rFonts w:asciiTheme="minorHAnsi" w:hAnsiTheme="minorHAnsi" w:cstheme="minorHAnsi"/>
          <w:sz w:val="24"/>
        </w:rPr>
      </w:pPr>
    </w:p>
    <w:p w14:paraId="44DAA1CD" w14:textId="77777777" w:rsidR="00B56AEF" w:rsidRPr="00880A57" w:rsidRDefault="00B56AEF"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lastRenderedPageBreak/>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Solicitanţii/Beneficiarii/Membrii asociaţiilor de dezvoltare intercomunitară, după caz, înregistraţi în registrul debitorilor AFIR, atât pentru Programul SAPARD, cât şi pentru FEADR, care achită integral </w:t>
            </w:r>
            <w:r w:rsidRPr="00880A57">
              <w:rPr>
                <w:rFonts w:asciiTheme="minorHAnsi" w:hAnsiTheme="minorHAnsi" w:cstheme="minorHAnsi"/>
                <w:sz w:val="24"/>
              </w:rPr>
              <w:lastRenderedPageBreak/>
              <w:t>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w:t>
            </w:r>
            <w:r w:rsidRPr="00880A57">
              <w:rPr>
                <w:rFonts w:asciiTheme="minorHAnsi" w:hAnsiTheme="minorHAnsi" w:cstheme="minorHAnsi"/>
                <w:b/>
                <w:sz w:val="24"/>
              </w:rPr>
              <w:lastRenderedPageBreak/>
              <w:t>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lastRenderedPageBreak/>
              <w:t>Verificare efectuată</w:t>
            </w:r>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în activităţi generatoare de avantaj economic care vizează protecţia mediului prin propunerea unor surse </w:t>
            </w:r>
            <w:r w:rsidRPr="00880A57">
              <w:rPr>
                <w:rFonts w:asciiTheme="minorHAnsi" w:hAnsiTheme="minorHAnsi" w:cstheme="minorHAnsi"/>
                <w:sz w:val="24"/>
                <w:szCs w:val="24"/>
              </w:rPr>
              <w:lastRenderedPageBreak/>
              <w:t>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lastRenderedPageBreak/>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lastRenderedPageBreak/>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525607">
              <w:rPr>
                <w:rFonts w:asciiTheme="minorHAnsi" w:hAnsiTheme="minorHAnsi"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w:t>
            </w:r>
            <w:r w:rsidRPr="00880A57">
              <w:rPr>
                <w:rFonts w:asciiTheme="minorHAnsi" w:hAnsiTheme="minorHAnsi" w:cstheme="minorHAnsi"/>
                <w:sz w:val="24"/>
                <w:lang w:val="pt-BR"/>
              </w:rPr>
              <w:lastRenderedPageBreak/>
              <w:t>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40" w:right="1196" w:bottom="1140" w:left="1140" w:header="576" w:footer="432" w:gutter="0"/>
          <w:cols w:space="720"/>
          <w:docGrid w:linePitch="299"/>
        </w:sect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525607" w:rsidRDefault="00766CBC" w:rsidP="00766CBC">
      <w:pPr>
        <w:spacing w:after="0" w:line="240" w:lineRule="auto"/>
        <w:rPr>
          <w:rFonts w:asciiTheme="minorHAnsi" w:hAnsiTheme="minorHAnsi" w:cstheme="minorHAnsi"/>
          <w:i/>
          <w:sz w:val="24"/>
        </w:rPr>
      </w:pPr>
      <w:r w:rsidRPr="00525607">
        <w:rPr>
          <w:rFonts w:asciiTheme="minorHAnsi" w:hAnsiTheme="minorHAnsi" w:cstheme="minorHAnsi"/>
          <w:b/>
          <w:i/>
          <w:sz w:val="24"/>
        </w:rPr>
        <w:t xml:space="preserve">Nume/Prenume …………………… </w:t>
      </w:r>
    </w:p>
    <w:p w14:paraId="4E6765D5" w14:textId="77777777" w:rsidR="00766CBC" w:rsidRPr="00525607" w:rsidRDefault="00766CBC" w:rsidP="00766CBC">
      <w:pPr>
        <w:spacing w:after="0" w:line="240" w:lineRule="auto"/>
        <w:rPr>
          <w:rFonts w:asciiTheme="minorHAnsi" w:hAnsiTheme="minorHAnsi" w:cstheme="minorHAnsi"/>
          <w:b/>
          <w:i/>
          <w:sz w:val="24"/>
        </w:rPr>
      </w:pPr>
      <w:r w:rsidRPr="00525607">
        <w:rPr>
          <w:rFonts w:asciiTheme="minorHAnsi" w:hAnsiTheme="minorHAnsi" w:cstheme="minorHAnsi"/>
          <w:b/>
          <w:i/>
          <w:sz w:val="24"/>
        </w:rPr>
        <w:t>Semnătura</w:t>
      </w:r>
      <w:r w:rsidRPr="00525607">
        <w:rPr>
          <w:rFonts w:asciiTheme="minorHAnsi" w:hAnsiTheme="minorHAnsi" w:cstheme="minorHAnsi"/>
          <w:b/>
          <w:i/>
          <w:sz w:val="24"/>
        </w:rPr>
        <w:tab/>
      </w:r>
      <w:r w:rsidRPr="00525607">
        <w:rPr>
          <w:rFonts w:asciiTheme="minorHAnsi" w:hAnsiTheme="minorHAnsi" w:cstheme="minorHAnsi"/>
          <w:b/>
          <w:i/>
          <w:sz w:val="24"/>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lastRenderedPageBreak/>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525607">
        <w:rPr>
          <w:rFonts w:asciiTheme="minorHAnsi" w:hAnsiTheme="minorHAnsi" w:cstheme="minorHAnsi"/>
          <w:b/>
          <w:sz w:val="24"/>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şi datat Declaraţia </w:t>
            </w:r>
            <w:r w:rsidRPr="00880A57">
              <w:rPr>
                <w:rFonts w:asciiTheme="minorHAnsi" w:hAnsiTheme="minorHAnsi" w:cstheme="minorHAnsi"/>
                <w:sz w:val="24"/>
              </w:rPr>
              <w:lastRenderedPageBreak/>
              <w:t>pe propria răspundere - Secţiunea F a Cererii de Finanţare. În cazul în care solicitantul nu a semnat Declaraţia pe propria răspundere F se vor solicita informatii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w:t>
            </w:r>
            <w:r w:rsidRPr="00880A57">
              <w:rPr>
                <w:rFonts w:asciiTheme="minorHAnsi" w:hAnsiTheme="minorHAnsi" w:cstheme="minorHAnsi"/>
                <w:sz w:val="24"/>
              </w:rPr>
              <w:lastRenderedPageBreak/>
              <w:t>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52560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525607" w:rsidRDefault="00500420"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525607" w:rsidRDefault="004A7FA8" w:rsidP="00766CBC">
            <w:pPr>
              <w:spacing w:before="120" w:after="120" w:line="240" w:lineRule="auto"/>
              <w:rPr>
                <w:rFonts w:asciiTheme="minorHAnsi" w:hAnsiTheme="minorHAnsi" w:cstheme="minorHAnsi"/>
                <w:b/>
                <w:sz w:val="24"/>
                <w:szCs w:val="24"/>
              </w:rPr>
            </w:pPr>
          </w:p>
          <w:p w14:paraId="35947C4E" w14:textId="50063B9A"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525607">
              <w:rPr>
                <w:rFonts w:asciiTheme="minorHAnsi" w:hAnsiTheme="minorHAnsi" w:cstheme="minorHAnsi"/>
                <w:b/>
                <w:sz w:val="24"/>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lastRenderedPageBreak/>
              <w:t>Expertul verifică dacă solicitantul și-a asumat prin semnătură declaraţia pe propria raspundere din secțiunea F din cererea de finananțare prin care acesta declară: „Declar pe propria răspundere că nu sunt în insolvență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5"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54F6E1A9"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w:t>
            </w:r>
            <w:r w:rsidRPr="00880A57">
              <w:rPr>
                <w:rFonts w:asciiTheme="minorHAnsi" w:hAnsiTheme="minorHAnsi" w:cstheme="minorHAnsi"/>
                <w:sz w:val="24"/>
                <w:szCs w:val="24"/>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6"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7"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8"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9"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are/Studiul de fezabilitate/Memoriul justificativ/DALI pentru a identifica elemente comune.</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w:t>
            </w:r>
            <w:r w:rsidRPr="00880A57">
              <w:rPr>
                <w:rFonts w:asciiTheme="minorHAnsi" w:hAnsiTheme="minorHAnsi" w:cstheme="minorHAnsi"/>
                <w:sz w:val="24"/>
                <w:lang w:val="en-US"/>
              </w:rPr>
              <w:lastRenderedPageBreak/>
              <w:t>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525607" w:rsidRDefault="002501AC" w:rsidP="00766CBC">
            <w:pPr>
              <w:spacing w:before="120" w:after="120" w:line="240" w:lineRule="auto"/>
              <w:rPr>
                <w:rFonts w:asciiTheme="minorHAnsi" w:hAnsiTheme="minorHAnsi" w:cstheme="minorHAnsi"/>
                <w:b/>
                <w:sz w:val="24"/>
                <w:szCs w:val="24"/>
              </w:rPr>
            </w:pPr>
            <w:r w:rsidRPr="00525607">
              <w:rPr>
                <w:rFonts w:asciiTheme="minorHAnsi" w:hAnsiTheme="minorHAnsi" w:cstheme="minorHAnsi"/>
                <w:b/>
                <w:sz w:val="24"/>
                <w:szCs w:val="24"/>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se va bifa căsuţa DA, iar cererea de finanţare va fi declarată neeligibilă. În caz contrar se va bifa căsuţa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880A57">
              <w:rPr>
                <w:rFonts w:asciiTheme="minorHAnsi" w:hAnsiTheme="minorHAnsi" w:cstheme="minorHAnsi"/>
                <w:sz w:val="24"/>
                <w:szCs w:val="24"/>
              </w:rPr>
              <w:t>interventiei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20"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r w:rsidR="005F2ED9" w:rsidRPr="00880A57">
              <w:rPr>
                <w:rFonts w:asciiTheme="minorHAnsi" w:hAnsiTheme="minorHAnsi" w:cstheme="minorHAnsi"/>
              </w:rPr>
              <w:t xml:space="preserve">investitiile </w:t>
            </w:r>
            <w:r w:rsidRPr="00880A57">
              <w:rPr>
                <w:rFonts w:asciiTheme="minorHAnsi" w:hAnsiTheme="minorHAnsi" w:cstheme="minorHAnsi"/>
              </w:rPr>
              <w:t>în domeniul agricol și agro-alimentar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00766CBC"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r w:rsidRPr="00880A57">
              <w:rPr>
                <w:rFonts w:asciiTheme="minorHAnsi" w:hAnsiTheme="minorHAnsi" w:cstheme="minorHAnsi"/>
                <w:bCs/>
                <w:color w:val="000000"/>
                <w:sz w:val="24"/>
                <w:szCs w:val="24"/>
                <w:lang w:val="x-none" w:eastAsia="x-none"/>
              </w:rPr>
              <w:t>achiziţie</w:t>
            </w:r>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Tabelul privind corelarea puterii maşinilor agricole cu suprafaţa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încadreaza în CAEN propus/propuse spre finantare.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Direcţiile Judeţene pentru Cultură pe raza cărora sunt </w:t>
            </w:r>
            <w:r w:rsidRPr="00880A57">
              <w:rPr>
                <w:rFonts w:asciiTheme="minorHAnsi" w:hAnsiTheme="minorHAnsi" w:cstheme="minorHAnsi"/>
                <w:bCs/>
                <w:sz w:val="24"/>
                <w:szCs w:val="24"/>
              </w:rPr>
              <w:lastRenderedPageBreak/>
              <w:t>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cu Ordonanţa de Urgenţă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documentaţiilor de </w:t>
            </w:r>
            <w:r w:rsidRPr="00880A57">
              <w:rPr>
                <w:rFonts w:asciiTheme="minorHAnsi" w:hAnsiTheme="minorHAnsi" w:cstheme="minorHAnsi"/>
                <w:sz w:val="24"/>
                <w:szCs w:val="24"/>
              </w:rPr>
              <w:t xml:space="preserve">urbanism privind zone şi staţiuni turistice şi a </w:t>
            </w:r>
            <w:r w:rsidR="00255970" w:rsidRPr="00880A57">
              <w:rPr>
                <w:rFonts w:asciiTheme="minorHAnsi" w:hAnsiTheme="minorHAnsi" w:cstheme="minorHAnsi"/>
                <w:sz w:val="24"/>
                <w:szCs w:val="24"/>
              </w:rPr>
              <w:t xml:space="preserve">documentaţiilor tehnice privind </w:t>
            </w:r>
            <w:r w:rsidRPr="00880A57">
              <w:rPr>
                <w:rFonts w:asciiTheme="minorHAnsi" w:hAnsiTheme="minorHAnsi" w:cstheme="minorHAnsi"/>
                <w:sz w:val="24"/>
                <w:szCs w:val="24"/>
              </w:rPr>
              <w:t xml:space="preserve">construcţii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66CBC" w:rsidRPr="00880A57" w14:paraId="24C4F988" w14:textId="77777777" w:rsidTr="00766CBC">
        <w:tc>
          <w:tcPr>
            <w:tcW w:w="9563" w:type="dxa"/>
          </w:tcPr>
          <w:p w14:paraId="5BD19EA4"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activităţii care se finanţează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şi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w:t>
            </w:r>
            <w:r w:rsidRPr="00880A57">
              <w:rPr>
                <w:rFonts w:asciiTheme="minorHAnsi" w:hAnsiTheme="minorHAnsi" w:cstheme="minorHAnsi"/>
                <w:sz w:val="24"/>
                <w:lang w:val="en-GB"/>
              </w:rPr>
              <w:lastRenderedPageBreak/>
              <w:t>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Anexele B sau C aferente Studiului de fezabilitate in vederea completării Matricei de verificare a viabilităţii economico-financiare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privati </w:t>
            </w:r>
            <w:r w:rsidR="00F7485C" w:rsidRPr="00880A57">
              <w:rPr>
                <w:rFonts w:asciiTheme="minorHAnsi" w:eastAsia="Arial Unicode MS" w:hAnsiTheme="minorHAnsi" w:cstheme="minorHAnsi"/>
                <w:i/>
                <w:sz w:val="24"/>
                <w:szCs w:val="24"/>
              </w:rPr>
              <w:t>cu exceptia</w:t>
            </w:r>
            <w:r w:rsidR="00F7485C" w:rsidRPr="00880A57">
              <w:rPr>
                <w:rFonts w:asciiTheme="minorHAnsi" w:eastAsia="Arial Unicode MS" w:hAnsiTheme="minorHAnsi" w:cstheme="minorHAnsi"/>
                <w:sz w:val="24"/>
                <w:szCs w:val="24"/>
              </w:rPr>
              <w:t xml:space="preserve"> solicitantilor care depun urmatoarele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525607">
              <w:rPr>
                <w:rFonts w:asciiTheme="minorHAnsi" w:hAnsiTheme="minorHAnsi" w:cstheme="minorHAnsi"/>
                <w:sz w:val="24"/>
                <w:u w:val="single"/>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spaţii propuse supradimensionate comparativ cu numărul şi dimensiunea utilajelor, achiziţii nejustificate in fluxul tehnologic al proiectului (utilaje şi echipamente nejustificate din </w:t>
            </w:r>
            <w:r w:rsidRPr="00880A57">
              <w:rPr>
                <w:rFonts w:asciiTheme="minorHAnsi" w:hAnsiTheme="minorHAnsi" w:cstheme="minorHAnsi"/>
                <w:color w:val="000000"/>
                <w:sz w:val="24"/>
              </w:rPr>
              <w:lastRenderedPageBreak/>
              <w:t>punct de vedere al capacităţilor şi sortimentelor propuse prin proiect, panouri fotovoltaice nejustificate în derularea activităţii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color w:val="000000"/>
                <w:sz w:val="24"/>
              </w:rPr>
              <w:lastRenderedPageBreak/>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66CBC" w:rsidRPr="00880A57" w14:paraId="1BC770CD" w14:textId="77777777" w:rsidTr="00766CBC">
        <w:tc>
          <w:tcPr>
            <w:tcW w:w="9563" w:type="dxa"/>
          </w:tcPr>
          <w:p w14:paraId="5E97DC7E" w14:textId="0A14E892"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525607">
              <w:rPr>
                <w:rFonts w:asciiTheme="minorHAnsi" w:hAnsiTheme="minorHAnsi" w:cstheme="minorHAnsi"/>
                <w:b/>
                <w:color w:val="000000"/>
                <w:sz w:val="24"/>
                <w:szCs w:val="24"/>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lastRenderedPageBreak/>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oiectele de investitii care se î</w:t>
      </w:r>
      <w:r w:rsidRPr="00880A57">
        <w:rPr>
          <w:rFonts w:asciiTheme="minorHAnsi" w:hAnsiTheme="minorHAnsi" w:cstheme="minorHAnsi"/>
          <w:sz w:val="24"/>
          <w:szCs w:val="24"/>
          <w:u w:val="single"/>
        </w:rPr>
        <w:t xml:space="preserve">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w:t>
      </w:r>
      <w:r w:rsidRPr="00880A57">
        <w:rPr>
          <w:rFonts w:asciiTheme="minorHAnsi" w:hAnsiTheme="minorHAnsi" w:cstheme="minorHAnsi"/>
          <w:b/>
          <w:color w:val="000000"/>
          <w:sz w:val="24"/>
          <w:lang w:val="en-US"/>
        </w:rPr>
        <w:lastRenderedPageBreak/>
        <w:t xml:space="preserve">regenerabile (solară, eoliană, pompe de caldură, etc.) care să deserveasca activitatea economică </w:t>
      </w:r>
      <w:r w:rsidR="00A369A8" w:rsidRPr="00880A57">
        <w:rPr>
          <w:rFonts w:asciiTheme="minorHAnsi" w:hAnsiTheme="minorHAnsi" w:cstheme="minorHAnsi"/>
          <w:b/>
          <w:color w:val="000000"/>
          <w:sz w:val="24"/>
          <w:szCs w:val="24"/>
          <w:lang w:val="en-US"/>
        </w:rPr>
        <w:t>existenta</w:t>
      </w:r>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00A369A8"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00A369A8"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(bilant,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00A369A8" w:rsidRPr="00880A57">
        <w:rPr>
          <w:rFonts w:asciiTheme="minorHAnsi" w:hAnsiTheme="minorHAnsi" w:cstheme="minorHAnsi"/>
          <w:b/>
          <w:color w:val="000000"/>
          <w:sz w:val="24"/>
          <w:szCs w:val="24"/>
          <w:lang w:val="en-US"/>
        </w:rPr>
        <w:t>desfasurata</w:t>
      </w:r>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00766CBC"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00766CBC"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00766CBC"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00766CBC"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00A369A8" w:rsidRPr="00880A57">
        <w:rPr>
          <w:rFonts w:asciiTheme="minorHAnsi" w:hAnsiTheme="minorHAnsi" w:cstheme="minorHAnsi"/>
          <w:color w:val="000000"/>
          <w:sz w:val="24"/>
          <w:szCs w:val="24"/>
          <w:lang w:val="en-US"/>
        </w:rPr>
        <w:t xml:space="preserve">pentru </w:t>
      </w:r>
      <w:r w:rsidR="00A369A8"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00766CBC"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00766CBC"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00766CBC"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servicii de bază în zonele rurale;</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3B520C0C"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21"/>
          <w:headerReference w:type="first" r:id="rId22"/>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w:t>
      </w: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w:t>
      </w:r>
      <w:r w:rsidRPr="00880A57">
        <w:rPr>
          <w:rFonts w:asciiTheme="minorHAnsi" w:hAnsiTheme="minorHAnsi" w:cstheme="minorHAnsi"/>
        </w:rPr>
        <w:lastRenderedPageBreak/>
        <w:t>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PUNCTE DE VERIFICAT IN DOCUMENTE</w:t>
            </w:r>
          </w:p>
          <w:p w14:paraId="2814A9B3"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xml:space="preserve">, cât și </w:t>
            </w:r>
            <w:r w:rsidRPr="00880A57">
              <w:rPr>
                <w:rFonts w:asciiTheme="minorHAnsi" w:hAnsiTheme="minorHAnsi" w:cstheme="minorHAnsi"/>
                <w:sz w:val="24"/>
              </w:rPr>
              <w:lastRenderedPageBreak/>
              <w:t>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525607">
        <w:rPr>
          <w:rFonts w:asciiTheme="minorHAnsi" w:hAnsiTheme="minorHAnsi" w:cstheme="minorHAnsi"/>
          <w:b/>
          <w:sz w:val="24"/>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lastRenderedPageBreak/>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23"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525607">
              <w:rPr>
                <w:rFonts w:asciiTheme="minorHAnsi" w:hAnsiTheme="minorHAnsi" w:cstheme="minorHAnsi"/>
                <w:sz w:val="24"/>
                <w:szCs w:val="24"/>
              </w:rPr>
              <w:t xml:space="preserve"> </w:t>
            </w:r>
            <w:r w:rsidRPr="00525607">
              <w:rPr>
                <w:rFonts w:asciiTheme="minorHAnsi" w:hAnsiTheme="minorHAnsi" w:cstheme="minorHAnsi"/>
                <w:sz w:val="24"/>
                <w:szCs w:val="24"/>
                <w:lang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finanţare, corespunzătoare </w:t>
            </w:r>
            <w:r w:rsidRPr="00880A57">
              <w:rPr>
                <w:rFonts w:asciiTheme="minorHAnsi" w:hAnsiTheme="minorHAnsi" w:cstheme="minorHAnsi"/>
                <w:sz w:val="24"/>
                <w:szCs w:val="24"/>
              </w:rPr>
              <w:lastRenderedPageBreak/>
              <w:t>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(dacă solicitantul a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şi funcţionarea obiectivului eliberat de DATMEAT pentru construcţia/ modernizarea sau extinderea structurilor de primire turistice cu functiuni de cazare sau restaurante clasificate conform Ordinului 65/2013 din </w:t>
            </w:r>
            <w:r w:rsidRPr="00880A57">
              <w:rPr>
                <w:rFonts w:asciiTheme="minorHAnsi" w:hAnsiTheme="minorHAnsi" w:cstheme="minorHAnsi"/>
                <w:sz w:val="24"/>
                <w:szCs w:val="24"/>
              </w:rPr>
              <w:lastRenderedPageBreak/>
              <w:t>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880A57">
        <w:rPr>
          <w:rFonts w:asciiTheme="minorHAnsi" w:hAnsiTheme="minorHAnsi" w:cstheme="minorHAnsi"/>
          <w:sz w:val="24"/>
          <w:szCs w:val="24"/>
        </w:rPr>
        <w:t>, considerandu-se ca beneficiarul nu şi-a respectat angajamentele asumate.</w:t>
      </w:r>
    </w:p>
    <w:p w14:paraId="3B6414D1" w14:textId="351175C3" w:rsidR="00710FD4" w:rsidRPr="005E1ABD" w:rsidRDefault="00521AEB" w:rsidP="005E1ABD">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bookmarkStart w:id="8" w:name="_E1.2.3L_FIȘA_DE"/>
      <w:bookmarkEnd w:id="0"/>
      <w:bookmarkEnd w:id="1"/>
      <w:bookmarkEnd w:id="2"/>
      <w:bookmarkEnd w:id="3"/>
      <w:bookmarkEnd w:id="4"/>
      <w:bookmarkEnd w:id="5"/>
      <w:bookmarkEnd w:id="8"/>
    </w:p>
    <w:sectPr w:rsidR="00710FD4" w:rsidRPr="005E1ABD" w:rsidSect="007225F3">
      <w:headerReference w:type="even" r:id="rId24"/>
      <w:headerReference w:type="default" r:id="rId25"/>
      <w:headerReference w:type="first" r:id="rId26"/>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C12E" w14:textId="77777777" w:rsidR="00D342A0" w:rsidRDefault="00D342A0" w:rsidP="00A40B16">
      <w:pPr>
        <w:spacing w:after="0" w:line="240" w:lineRule="auto"/>
      </w:pPr>
      <w:r>
        <w:separator/>
      </w:r>
    </w:p>
  </w:endnote>
  <w:endnote w:type="continuationSeparator" w:id="0">
    <w:p w14:paraId="74D05C7A" w14:textId="77777777" w:rsidR="00D342A0" w:rsidRDefault="00D342A0" w:rsidP="00A40B16">
      <w:pPr>
        <w:spacing w:after="0" w:line="240" w:lineRule="auto"/>
      </w:pPr>
      <w:r>
        <w:continuationSeparator/>
      </w:r>
    </w:p>
  </w:endnote>
  <w:endnote w:type="continuationNotice" w:id="1">
    <w:p w14:paraId="47AFC180" w14:textId="77777777" w:rsidR="00D342A0" w:rsidRDefault="00D34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06D" w14:textId="77777777" w:rsidR="001E20C2" w:rsidRDefault="001E20C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2CE1" w14:textId="77777777" w:rsidR="001E20C2" w:rsidRDefault="001E20C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0074" w14:textId="77777777" w:rsidR="001E20C2" w:rsidRDefault="001E20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4DB4" w14:textId="77777777" w:rsidR="00D342A0" w:rsidRDefault="00D342A0" w:rsidP="00A40B16">
      <w:pPr>
        <w:spacing w:after="0" w:line="240" w:lineRule="auto"/>
      </w:pPr>
      <w:r>
        <w:separator/>
      </w:r>
    </w:p>
  </w:footnote>
  <w:footnote w:type="continuationSeparator" w:id="0">
    <w:p w14:paraId="54F4180B" w14:textId="77777777" w:rsidR="00D342A0" w:rsidRDefault="00D342A0" w:rsidP="00A40B16">
      <w:pPr>
        <w:spacing w:after="0" w:line="240" w:lineRule="auto"/>
      </w:pPr>
      <w:r>
        <w:continuationSeparator/>
      </w:r>
    </w:p>
  </w:footnote>
  <w:footnote w:type="continuationNotice" w:id="1">
    <w:p w14:paraId="6875F53B" w14:textId="77777777" w:rsidR="00D342A0" w:rsidRDefault="00D34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E269" w14:textId="77777777" w:rsidR="001E20C2" w:rsidRDefault="001E20C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53F35">
            <w:rPr>
              <w:rFonts w:ascii="Arial" w:hAnsi="Arial" w:cs="Arial"/>
              <w:sz w:val="16"/>
              <w:szCs w:val="16"/>
              <w:lang w:val="fr-F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453F35">
            <w:rPr>
              <w:rFonts w:ascii="Arial" w:hAnsi="Arial" w:cs="Arial"/>
              <w:sz w:val="16"/>
              <w:szCs w:val="16"/>
              <w:lang w:val="fr-F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E20C2" w:rsidRPr="005B3C15" w14:paraId="61A0D388" w14:textId="77777777" w:rsidTr="008A114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FB00982"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F69AC80"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8"/>
              <w:szCs w:val="18"/>
            </w:rPr>
          </w:pPr>
        </w:p>
        <w:p w14:paraId="040B700A"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5D5D253"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F297D0"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3B6E25A"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p>
        <w:p w14:paraId="6A165DBA"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71689E6"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B53AE2"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2771649">
    <w:abstractNumId w:val="121"/>
  </w:num>
  <w:num w:numId="2" w16cid:durableId="1353460786">
    <w:abstractNumId w:val="0"/>
  </w:num>
  <w:num w:numId="3" w16cid:durableId="1267032270">
    <w:abstractNumId w:val="152"/>
  </w:num>
  <w:num w:numId="4" w16cid:durableId="179441389">
    <w:abstractNumId w:val="29"/>
  </w:num>
  <w:num w:numId="5" w16cid:durableId="107433969">
    <w:abstractNumId w:val="67"/>
  </w:num>
  <w:num w:numId="6" w16cid:durableId="1134831881">
    <w:abstractNumId w:val="139"/>
  </w:num>
  <w:num w:numId="7" w16cid:durableId="429207296">
    <w:abstractNumId w:val="100"/>
  </w:num>
  <w:num w:numId="8" w16cid:durableId="1512333621">
    <w:abstractNumId w:val="11"/>
  </w:num>
  <w:num w:numId="9" w16cid:durableId="14771875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499112">
    <w:abstractNumId w:val="85"/>
  </w:num>
  <w:num w:numId="11" w16cid:durableId="806899118">
    <w:abstractNumId w:val="138"/>
  </w:num>
  <w:num w:numId="12" w16cid:durableId="632685004">
    <w:abstractNumId w:val="91"/>
  </w:num>
  <w:num w:numId="13" w16cid:durableId="995767204">
    <w:abstractNumId w:val="66"/>
  </w:num>
  <w:num w:numId="14" w16cid:durableId="1868905366">
    <w:abstractNumId w:val="144"/>
  </w:num>
  <w:num w:numId="15" w16cid:durableId="1435904502">
    <w:abstractNumId w:val="43"/>
  </w:num>
  <w:num w:numId="16" w16cid:durableId="277176528">
    <w:abstractNumId w:val="89"/>
  </w:num>
  <w:num w:numId="17" w16cid:durableId="1113474388">
    <w:abstractNumId w:val="103"/>
  </w:num>
  <w:num w:numId="18" w16cid:durableId="884293701">
    <w:abstractNumId w:val="80"/>
  </w:num>
  <w:num w:numId="19" w16cid:durableId="910583082">
    <w:abstractNumId w:val="74"/>
  </w:num>
  <w:num w:numId="20" w16cid:durableId="75513971">
    <w:abstractNumId w:val="145"/>
  </w:num>
  <w:num w:numId="21" w16cid:durableId="610205841">
    <w:abstractNumId w:val="22"/>
  </w:num>
  <w:num w:numId="22" w16cid:durableId="530730522">
    <w:abstractNumId w:val="127"/>
  </w:num>
  <w:num w:numId="23" w16cid:durableId="2049184191">
    <w:abstractNumId w:val="119"/>
  </w:num>
  <w:num w:numId="24" w16cid:durableId="1483615294">
    <w:abstractNumId w:val="72"/>
  </w:num>
  <w:num w:numId="25" w16cid:durableId="46729881">
    <w:abstractNumId w:val="53"/>
  </w:num>
  <w:num w:numId="26" w16cid:durableId="915676115">
    <w:abstractNumId w:val="110"/>
  </w:num>
  <w:num w:numId="27" w16cid:durableId="1601912171">
    <w:abstractNumId w:val="116"/>
  </w:num>
  <w:num w:numId="28" w16cid:durableId="1531263893">
    <w:abstractNumId w:val="96"/>
  </w:num>
  <w:num w:numId="29" w16cid:durableId="957643076">
    <w:abstractNumId w:val="150"/>
  </w:num>
  <w:num w:numId="30" w16cid:durableId="1051002782">
    <w:abstractNumId w:val="12"/>
  </w:num>
  <w:num w:numId="31" w16cid:durableId="970981917">
    <w:abstractNumId w:val="82"/>
  </w:num>
  <w:num w:numId="32" w16cid:durableId="249655386">
    <w:abstractNumId w:val="4"/>
  </w:num>
  <w:num w:numId="33" w16cid:durableId="2126843631">
    <w:abstractNumId w:val="63"/>
  </w:num>
  <w:num w:numId="34" w16cid:durableId="1235238013">
    <w:abstractNumId w:val="128"/>
  </w:num>
  <w:num w:numId="35" w16cid:durableId="1806194012">
    <w:abstractNumId w:val="78"/>
  </w:num>
  <w:num w:numId="36" w16cid:durableId="877667628">
    <w:abstractNumId w:val="112"/>
  </w:num>
  <w:num w:numId="37" w16cid:durableId="225143403">
    <w:abstractNumId w:val="146"/>
  </w:num>
  <w:num w:numId="38" w16cid:durableId="596062395">
    <w:abstractNumId w:val="77"/>
  </w:num>
  <w:num w:numId="39" w16cid:durableId="533158595">
    <w:abstractNumId w:val="1"/>
  </w:num>
  <w:num w:numId="40" w16cid:durableId="351155631">
    <w:abstractNumId w:val="141"/>
  </w:num>
  <w:num w:numId="41" w16cid:durableId="1902666459">
    <w:abstractNumId w:val="71"/>
  </w:num>
  <w:num w:numId="42" w16cid:durableId="86005970">
    <w:abstractNumId w:val="33"/>
  </w:num>
  <w:num w:numId="43" w16cid:durableId="1898009471">
    <w:abstractNumId w:val="154"/>
  </w:num>
  <w:num w:numId="44" w16cid:durableId="1209951236">
    <w:abstractNumId w:val="125"/>
  </w:num>
  <w:num w:numId="45" w16cid:durableId="1645087538">
    <w:abstractNumId w:val="68"/>
  </w:num>
  <w:num w:numId="46" w16cid:durableId="173082233">
    <w:abstractNumId w:val="70"/>
  </w:num>
  <w:num w:numId="47" w16cid:durableId="1588811137">
    <w:abstractNumId w:val="27"/>
  </w:num>
  <w:num w:numId="48" w16cid:durableId="475148324">
    <w:abstractNumId w:val="14"/>
  </w:num>
  <w:num w:numId="49" w16cid:durableId="70348664">
    <w:abstractNumId w:val="64"/>
  </w:num>
  <w:num w:numId="50" w16cid:durableId="1826900119">
    <w:abstractNumId w:val="23"/>
  </w:num>
  <w:num w:numId="51" w16cid:durableId="1611425696">
    <w:abstractNumId w:val="137"/>
  </w:num>
  <w:num w:numId="52" w16cid:durableId="1039741841">
    <w:abstractNumId w:val="16"/>
  </w:num>
  <w:num w:numId="53" w16cid:durableId="803813401">
    <w:abstractNumId w:val="60"/>
  </w:num>
  <w:num w:numId="54" w16cid:durableId="952906763">
    <w:abstractNumId w:val="147"/>
  </w:num>
  <w:num w:numId="55" w16cid:durableId="469712389">
    <w:abstractNumId w:val="41"/>
  </w:num>
  <w:num w:numId="56" w16cid:durableId="2077504668">
    <w:abstractNumId w:val="18"/>
  </w:num>
  <w:num w:numId="57" w16cid:durableId="170339705">
    <w:abstractNumId w:val="159"/>
  </w:num>
  <w:num w:numId="58" w16cid:durableId="786851680">
    <w:abstractNumId w:val="99"/>
  </w:num>
  <w:num w:numId="59" w16cid:durableId="664892463">
    <w:abstractNumId w:val="90"/>
  </w:num>
  <w:num w:numId="60" w16cid:durableId="616259407">
    <w:abstractNumId w:val="118"/>
  </w:num>
  <w:num w:numId="61" w16cid:durableId="468519430">
    <w:abstractNumId w:val="24"/>
  </w:num>
  <w:num w:numId="62" w16cid:durableId="102530534">
    <w:abstractNumId w:val="101"/>
  </w:num>
  <w:num w:numId="63" w16cid:durableId="437288479">
    <w:abstractNumId w:val="2"/>
  </w:num>
  <w:num w:numId="64" w16cid:durableId="1085146928">
    <w:abstractNumId w:val="98"/>
  </w:num>
  <w:num w:numId="65" w16cid:durableId="1822237860">
    <w:abstractNumId w:val="157"/>
  </w:num>
  <w:num w:numId="66" w16cid:durableId="335152874">
    <w:abstractNumId w:val="34"/>
  </w:num>
  <w:num w:numId="67" w16cid:durableId="1877162141">
    <w:abstractNumId w:val="21"/>
  </w:num>
  <w:num w:numId="68" w16cid:durableId="1507866689">
    <w:abstractNumId w:val="75"/>
  </w:num>
  <w:num w:numId="69" w16cid:durableId="1128279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13659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3261276">
    <w:abstractNumId w:val="165"/>
  </w:num>
  <w:num w:numId="72" w16cid:durableId="550968358">
    <w:abstractNumId w:val="13"/>
  </w:num>
  <w:num w:numId="73" w16cid:durableId="1675642990">
    <w:abstractNumId w:val="17"/>
  </w:num>
  <w:num w:numId="74" w16cid:durableId="1911622341">
    <w:abstractNumId w:val="134"/>
  </w:num>
  <w:num w:numId="75" w16cid:durableId="505904164">
    <w:abstractNumId w:val="148"/>
  </w:num>
  <w:num w:numId="76" w16cid:durableId="1856574863">
    <w:abstractNumId w:val="131"/>
  </w:num>
  <w:num w:numId="77" w16cid:durableId="2111776018">
    <w:abstractNumId w:val="88"/>
  </w:num>
  <w:num w:numId="78" w16cid:durableId="711930253">
    <w:abstractNumId w:val="87"/>
  </w:num>
  <w:num w:numId="79" w16cid:durableId="1193231213">
    <w:abstractNumId w:val="36"/>
  </w:num>
  <w:num w:numId="80" w16cid:durableId="771752929">
    <w:abstractNumId w:val="115"/>
  </w:num>
  <w:num w:numId="81" w16cid:durableId="395471396">
    <w:abstractNumId w:val="162"/>
  </w:num>
  <w:num w:numId="82" w16cid:durableId="600769485">
    <w:abstractNumId w:val="161"/>
  </w:num>
  <w:num w:numId="83" w16cid:durableId="2115518200">
    <w:abstractNumId w:val="153"/>
  </w:num>
  <w:num w:numId="84" w16cid:durableId="1629779814">
    <w:abstractNumId w:val="5"/>
  </w:num>
  <w:num w:numId="85" w16cid:durableId="1394892052">
    <w:abstractNumId w:val="69"/>
  </w:num>
  <w:num w:numId="86" w16cid:durableId="1682463790">
    <w:abstractNumId w:val="39"/>
  </w:num>
  <w:num w:numId="87" w16cid:durableId="1851483751">
    <w:abstractNumId w:val="31"/>
  </w:num>
  <w:num w:numId="88" w16cid:durableId="1474758396">
    <w:abstractNumId w:val="9"/>
  </w:num>
  <w:num w:numId="89" w16cid:durableId="1085151700">
    <w:abstractNumId w:val="51"/>
  </w:num>
  <w:num w:numId="90" w16cid:durableId="1820805583">
    <w:abstractNumId w:val="73"/>
  </w:num>
  <w:num w:numId="91" w16cid:durableId="489717278">
    <w:abstractNumId w:val="76"/>
  </w:num>
  <w:num w:numId="92" w16cid:durableId="239874614">
    <w:abstractNumId w:val="167"/>
  </w:num>
  <w:num w:numId="93" w16cid:durableId="1202396596">
    <w:abstractNumId w:val="57"/>
  </w:num>
  <w:num w:numId="94" w16cid:durableId="717357551">
    <w:abstractNumId w:val="106"/>
  </w:num>
  <w:num w:numId="95" w16cid:durableId="1105231096">
    <w:abstractNumId w:val="130"/>
  </w:num>
  <w:num w:numId="96" w16cid:durableId="1014578227">
    <w:abstractNumId w:val="93"/>
  </w:num>
  <w:num w:numId="97" w16cid:durableId="922570762">
    <w:abstractNumId w:val="47"/>
  </w:num>
  <w:num w:numId="98" w16cid:durableId="1662468041">
    <w:abstractNumId w:val="58"/>
  </w:num>
  <w:num w:numId="99" w16cid:durableId="1666009217">
    <w:abstractNumId w:val="156"/>
  </w:num>
  <w:num w:numId="100" w16cid:durableId="134031231">
    <w:abstractNumId w:val="56"/>
  </w:num>
  <w:num w:numId="101" w16cid:durableId="10703514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3617545">
    <w:abstractNumId w:val="86"/>
  </w:num>
  <w:num w:numId="103" w16cid:durableId="8854096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2517464">
    <w:abstractNumId w:val="160"/>
  </w:num>
  <w:num w:numId="105" w16cid:durableId="2006743665">
    <w:abstractNumId w:val="54"/>
  </w:num>
  <w:num w:numId="106" w16cid:durableId="1239483172">
    <w:abstractNumId w:val="122"/>
  </w:num>
  <w:num w:numId="107" w16cid:durableId="2061202723">
    <w:abstractNumId w:val="97"/>
  </w:num>
  <w:num w:numId="108" w16cid:durableId="671223434">
    <w:abstractNumId w:val="42"/>
  </w:num>
  <w:num w:numId="109" w16cid:durableId="1173761506">
    <w:abstractNumId w:val="94"/>
  </w:num>
  <w:num w:numId="110" w16cid:durableId="554894723">
    <w:abstractNumId w:val="92"/>
  </w:num>
  <w:num w:numId="111" w16cid:durableId="1460107833">
    <w:abstractNumId w:val="44"/>
  </w:num>
  <w:num w:numId="112" w16cid:durableId="1621913272">
    <w:abstractNumId w:val="8"/>
  </w:num>
  <w:num w:numId="113" w16cid:durableId="1917325782">
    <w:abstractNumId w:val="158"/>
  </w:num>
  <w:num w:numId="114" w16cid:durableId="714625147">
    <w:abstractNumId w:val="163"/>
  </w:num>
  <w:num w:numId="115" w16cid:durableId="1035883633">
    <w:abstractNumId w:val="120"/>
  </w:num>
  <w:num w:numId="116" w16cid:durableId="2043749405">
    <w:abstractNumId w:val="111"/>
  </w:num>
  <w:num w:numId="117" w16cid:durableId="1445147729">
    <w:abstractNumId w:val="45"/>
  </w:num>
  <w:num w:numId="118" w16cid:durableId="1399282635">
    <w:abstractNumId w:val="32"/>
  </w:num>
  <w:num w:numId="119" w16cid:durableId="608051584">
    <w:abstractNumId w:val="133"/>
  </w:num>
  <w:num w:numId="120" w16cid:durableId="1097021506">
    <w:abstractNumId w:val="151"/>
  </w:num>
  <w:num w:numId="121" w16cid:durableId="1297180429">
    <w:abstractNumId w:val="55"/>
  </w:num>
  <w:num w:numId="122" w16cid:durableId="924073987">
    <w:abstractNumId w:val="83"/>
  </w:num>
  <w:num w:numId="123" w16cid:durableId="468474507">
    <w:abstractNumId w:val="10"/>
  </w:num>
  <w:num w:numId="124" w16cid:durableId="178083366">
    <w:abstractNumId w:val="20"/>
  </w:num>
  <w:num w:numId="125" w16cid:durableId="409278140">
    <w:abstractNumId w:val="166"/>
  </w:num>
  <w:num w:numId="126" w16cid:durableId="47385196">
    <w:abstractNumId w:val="30"/>
  </w:num>
  <w:num w:numId="127" w16cid:durableId="1204515979">
    <w:abstractNumId w:val="124"/>
  </w:num>
  <w:num w:numId="128" w16cid:durableId="86118921">
    <w:abstractNumId w:val="62"/>
  </w:num>
  <w:num w:numId="129" w16cid:durableId="2018847683">
    <w:abstractNumId w:val="102"/>
  </w:num>
  <w:num w:numId="130" w16cid:durableId="476147717">
    <w:abstractNumId w:val="136"/>
  </w:num>
  <w:num w:numId="131" w16cid:durableId="1988046058">
    <w:abstractNumId w:val="149"/>
  </w:num>
  <w:num w:numId="132" w16cid:durableId="34307990">
    <w:abstractNumId w:val="46"/>
  </w:num>
  <w:num w:numId="133" w16cid:durableId="1180512001">
    <w:abstractNumId w:val="49"/>
  </w:num>
  <w:num w:numId="134" w16cid:durableId="63467929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70367391">
    <w:abstractNumId w:val="6"/>
  </w:num>
  <w:num w:numId="136" w16cid:durableId="2016762631">
    <w:abstractNumId w:val="109"/>
  </w:num>
  <w:num w:numId="137" w16cid:durableId="1588226630">
    <w:abstractNumId w:val="135"/>
  </w:num>
  <w:num w:numId="138" w16cid:durableId="247926252">
    <w:abstractNumId w:val="126"/>
  </w:num>
  <w:num w:numId="139" w16cid:durableId="1411271481">
    <w:abstractNumId w:val="84"/>
  </w:num>
  <w:num w:numId="140" w16cid:durableId="400371955">
    <w:abstractNumId w:val="7"/>
  </w:num>
  <w:num w:numId="141" w16cid:durableId="56059815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13587040">
    <w:abstractNumId w:val="140"/>
  </w:num>
  <w:num w:numId="143" w16cid:durableId="1770194709">
    <w:abstractNumId w:val="50"/>
  </w:num>
  <w:num w:numId="144" w16cid:durableId="855341681">
    <w:abstractNumId w:val="113"/>
  </w:num>
  <w:num w:numId="145" w16cid:durableId="906188084">
    <w:abstractNumId w:val="37"/>
  </w:num>
  <w:num w:numId="146" w16cid:durableId="1043560818">
    <w:abstractNumId w:val="40"/>
  </w:num>
  <w:num w:numId="147" w16cid:durableId="1171599582">
    <w:abstractNumId w:val="25"/>
  </w:num>
  <w:num w:numId="148" w16cid:durableId="1232156059">
    <w:abstractNumId w:val="38"/>
  </w:num>
  <w:num w:numId="149" w16cid:durableId="2041779357">
    <w:abstractNumId w:val="95"/>
  </w:num>
  <w:num w:numId="150" w16cid:durableId="1374694246">
    <w:abstractNumId w:val="3"/>
  </w:num>
  <w:num w:numId="151" w16cid:durableId="1568302489">
    <w:abstractNumId w:val="19"/>
  </w:num>
  <w:num w:numId="152" w16cid:durableId="1409614523">
    <w:abstractNumId w:val="107"/>
  </w:num>
  <w:num w:numId="153" w16cid:durableId="560480346">
    <w:abstractNumId w:val="59"/>
  </w:num>
  <w:num w:numId="154" w16cid:durableId="262298449">
    <w:abstractNumId w:val="61"/>
  </w:num>
  <w:num w:numId="155" w16cid:durableId="1757247197">
    <w:abstractNumId w:val="155"/>
  </w:num>
  <w:num w:numId="156" w16cid:durableId="1321694832">
    <w:abstractNumId w:val="81"/>
  </w:num>
  <w:num w:numId="157" w16cid:durableId="707996091">
    <w:abstractNumId w:val="15"/>
  </w:num>
  <w:num w:numId="158" w16cid:durableId="2060932708">
    <w:abstractNumId w:val="142"/>
  </w:num>
  <w:num w:numId="159" w16cid:durableId="349648166">
    <w:abstractNumId w:val="28"/>
  </w:num>
  <w:num w:numId="160" w16cid:durableId="516846817">
    <w:abstractNumId w:val="52"/>
  </w:num>
  <w:num w:numId="161" w16cid:durableId="23337191">
    <w:abstractNumId w:val="164"/>
  </w:num>
  <w:num w:numId="162" w16cid:durableId="370955400">
    <w:abstractNumId w:val="108"/>
  </w:num>
  <w:num w:numId="163" w16cid:durableId="1727100961">
    <w:abstractNumId w:val="79"/>
  </w:num>
  <w:num w:numId="164" w16cid:durableId="375932308">
    <w:abstractNumId w:val="26"/>
  </w:num>
  <w:num w:numId="165" w16cid:durableId="1618682732">
    <w:abstractNumId w:val="129"/>
  </w:num>
  <w:num w:numId="166" w16cid:durableId="547378457">
    <w:abstractNumId w:val="117"/>
  </w:num>
  <w:num w:numId="167" w16cid:durableId="1832258658">
    <w:abstractNumId w:val="48"/>
  </w:num>
  <w:num w:numId="168" w16cid:durableId="209612946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35"/>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497"/>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D54"/>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0F0"/>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40F"/>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321"/>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0C2"/>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3F35"/>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6E2"/>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607"/>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3C15"/>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ABD"/>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571C"/>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D7FCF"/>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5F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2DE"/>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8A"/>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0F44"/>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7F6"/>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AEF"/>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156"/>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E42"/>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2A0"/>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27C"/>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48E"/>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332"/>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eader" Target="header3.xml"/><Relationship Id="rId18" Type="http://schemas.openxmlformats.org/officeDocument/2006/relationships/hyperlink" Target="https://afir-app:44381/RegistrulCFsm19_2"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fs\metodologie%20nou\PNDR%202014-2020\Proceduri%202014%20-%202020\Proceduri%202016\lista%20proiectelor%20finantate%20din%20alte%20surse%20infrastructura%20"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idas.ec.europa.eu/efda/tl-brow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portal.onrc.ro/ONRCPortalWeb/ONRCPortal.portal" TargetMode="External"/><Relationship Id="rId23" Type="http://schemas.openxmlformats.org/officeDocument/2006/relationships/hyperlink" Target="https://epatrim.fiscnet.ro/"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fir-app:44381/RegistrulCFsm19_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36601</Words>
  <Characters>212289</Characters>
  <Application>Microsoft Office Word</Application>
  <DocSecurity>0</DocSecurity>
  <Lines>1769</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248394</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Maria</cp:lastModifiedBy>
  <cp:revision>3</cp:revision>
  <cp:lastPrinted>2025-06-24T13:46:00Z</cp:lastPrinted>
  <dcterms:created xsi:type="dcterms:W3CDTF">2026-03-30T11:14:00Z</dcterms:created>
  <dcterms:modified xsi:type="dcterms:W3CDTF">2026-03-30T11:14:00Z</dcterms:modified>
</cp:coreProperties>
</file>