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Pr="00D3773D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>
        <w:rPr>
          <w:rFonts w:asciiTheme="majorHAnsi" w:hAnsiTheme="majorHAnsi" w:cstheme="majorHAnsi"/>
          <w:b/>
          <w:bCs/>
          <w:lang w:val="ro-RO"/>
        </w:rPr>
        <w:t>Anexa nr. 13</w:t>
      </w:r>
      <w:bookmarkStart w:id="0" w:name="_GoBack"/>
      <w:bookmarkEnd w:id="0"/>
    </w:p>
    <w:p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Pr="00D3773D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75F75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:rsidR="009C3792" w:rsidRPr="00D3773D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9C3792" w:rsidRPr="00D3773D" w:rsidTr="009C3792">
        <w:trPr>
          <w:trHeight w:hRule="exact" w:val="258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n.c.a. : neclasificate altundeva</w:t>
            </w:r>
          </w:p>
        </w:tc>
      </w:tr>
      <w:tr w:rsidR="009C3792" w:rsidRPr="00D3773D" w:rsidTr="009C3792">
        <w:trPr>
          <w:trHeight w:hRule="exact" w:val="553"/>
        </w:trPr>
        <w:tc>
          <w:tcPr>
            <w:tcW w:w="1233" w:type="dxa"/>
          </w:tcPr>
          <w:p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Diviziune</w:t>
            </w:r>
          </w:p>
        </w:tc>
        <w:tc>
          <w:tcPr>
            <w:tcW w:w="888" w:type="dxa"/>
          </w:tcPr>
          <w:p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Grupă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Clasă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Clasificarea activităţilor din economia naţionala - CAEN Rev.3</w:t>
            </w:r>
          </w:p>
        </w:tc>
      </w:tr>
      <w:tr w:rsidR="000341BE" w:rsidRPr="00D3773D" w:rsidTr="009C3792">
        <w:trPr>
          <w:trHeight w:hRule="exact" w:val="553"/>
        </w:trPr>
        <w:tc>
          <w:tcPr>
            <w:tcW w:w="1233" w:type="dxa"/>
          </w:tcPr>
          <w:p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633A6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0341BE" w:rsidRPr="00D3773D" w:rsidTr="009C3792">
        <w:trPr>
          <w:trHeight w:hRule="exact" w:val="553"/>
        </w:trPr>
        <w:tc>
          <w:tcPr>
            <w:tcW w:w="1233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Colectarea produselor forestiere nelemnoase din flora spontană</w:t>
            </w:r>
          </w:p>
        </w:tc>
      </w:tr>
      <w:tr w:rsidR="000341BE" w:rsidRPr="00D3773D" w:rsidTr="009C3792">
        <w:trPr>
          <w:trHeight w:hRule="exact" w:val="553"/>
        </w:trPr>
        <w:tc>
          <w:tcPr>
            <w:tcW w:w="1233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 înghețatei</w:t>
            </w:r>
          </w:p>
        </w:tc>
      </w:tr>
      <w:tr w:rsidR="000341BE" w:rsidRPr="00D3773D" w:rsidTr="009C3792">
        <w:trPr>
          <w:trHeight w:hRule="exact" w:val="553"/>
        </w:trPr>
        <w:tc>
          <w:tcPr>
            <w:tcW w:w="1233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 amidonului și a produselor din amidon – eligibil doar fabricarea produselor din amidon</w:t>
            </w:r>
          </w:p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0341BE" w:rsidRPr="00D3773D" w:rsidTr="009C3792">
        <w:trPr>
          <w:trHeight w:hRule="exact" w:val="553"/>
        </w:trPr>
        <w:tc>
          <w:tcPr>
            <w:tcW w:w="1233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 pâinii; fabricarea prăjiturilor şi a produselor proaspete de patiserie – eligibil doar fabricarea prăjiturilor şi a produselor proaspete de patiserie: produse de patiserie, prăjituri, plăcinte, tarte, clătite, vafe etc.</w:t>
            </w:r>
          </w:p>
        </w:tc>
      </w:tr>
      <w:tr w:rsidR="000341BE" w:rsidRPr="00D3773D" w:rsidTr="009C3792">
        <w:trPr>
          <w:trHeight w:hRule="exact" w:val="553"/>
        </w:trPr>
        <w:tc>
          <w:tcPr>
            <w:tcW w:w="1233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 biscuiţilor şi pişcoturilor; fabricarea prăjiturilor şi a produselor conservate de patiserie</w:t>
            </w:r>
          </w:p>
        </w:tc>
      </w:tr>
      <w:tr w:rsidR="000341BE" w:rsidRPr="00D3773D" w:rsidTr="009C3792">
        <w:trPr>
          <w:trHeight w:hRule="exact" w:val="553"/>
        </w:trPr>
        <w:tc>
          <w:tcPr>
            <w:tcW w:w="1233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 macaroanelor, tăiţeilor, cuş-cuş-ului şi a altor produse făinoase similar</w:t>
            </w:r>
          </w:p>
        </w:tc>
      </w:tr>
      <w:tr w:rsidR="000341BE" w:rsidRPr="00D3773D" w:rsidTr="009C3792">
        <w:trPr>
          <w:trHeight w:hRule="exact" w:val="553"/>
        </w:trPr>
        <w:tc>
          <w:tcPr>
            <w:tcW w:w="1233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 produselor din cacao, a ciocolatei şi a produselor zaharoase – eligibil doar:</w:t>
            </w:r>
          </w:p>
          <w:p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- fabricarea ciocolatei și a dulciurilor din ciocolată</w:t>
            </w:r>
          </w:p>
          <w:p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- fabricarea dulciurilor din zahăr: caramele, cașcavalul, nougatul, fondantul, ciocolata albă</w:t>
            </w:r>
          </w:p>
          <w:p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- fabricarea gumei de mestecat</w:t>
            </w:r>
          </w:p>
          <w:p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- fabricarea pastilelor și pastiluțelor din dulciuri</w:t>
            </w:r>
          </w:p>
          <w:p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- fabricarea de produse de cofetărie fără zahăr</w:t>
            </w:r>
          </w:p>
        </w:tc>
      </w:tr>
      <w:tr w:rsidR="000341BE" w:rsidRPr="00D3773D" w:rsidTr="009C3792">
        <w:trPr>
          <w:trHeight w:hRule="exact" w:val="553"/>
        </w:trPr>
        <w:tc>
          <w:tcPr>
            <w:tcW w:w="1233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 preparatelor alimentare omogenizate şi alimentelor dietetice</w:t>
            </w:r>
          </w:p>
        </w:tc>
      </w:tr>
      <w:tr w:rsidR="000341BE" w:rsidRPr="00D3773D" w:rsidTr="009C3792">
        <w:trPr>
          <w:trHeight w:hRule="exact" w:val="553"/>
        </w:trPr>
        <w:tc>
          <w:tcPr>
            <w:tcW w:w="1233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 altor produse alimentare n.c.a.</w:t>
            </w:r>
          </w:p>
        </w:tc>
      </w:tr>
      <w:tr w:rsidR="00DA2CA7" w:rsidRPr="00D3773D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A2CA7" w:rsidRPr="00D3773D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9C3792" w:rsidRPr="00D3773D" w:rsidTr="007E204E">
        <w:trPr>
          <w:trHeight w:hRule="exact" w:val="588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Producţia de băuturi răcoritoare nealcoolice; producţia de ape minerale şi alte ape îmbuteliate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produselor textile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Pregătirea fibrelor şi filarea fibrelor textile</w:t>
            </w:r>
          </w:p>
        </w:tc>
      </w:tr>
      <w:tr w:rsidR="009C3792" w:rsidRPr="00D3773D" w:rsidTr="009C3792">
        <w:trPr>
          <w:trHeight w:hRule="exact" w:val="274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Pregătirea fibrelor şi filarea fibrelor textile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0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 de ţesături</w:t>
            </w:r>
          </w:p>
        </w:tc>
      </w:tr>
      <w:tr w:rsidR="009C3792" w:rsidRPr="00D3773D" w:rsidTr="009C3792">
        <w:trPr>
          <w:trHeight w:hRule="exact" w:val="234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Producţia de ţesături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 materialelor textile</w:t>
            </w:r>
          </w:p>
        </w:tc>
      </w:tr>
      <w:tr w:rsidR="009C3792" w:rsidRPr="00D3773D" w:rsidTr="009C3792">
        <w:trPr>
          <w:trHeight w:hRule="exact" w:val="260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Finisarea materialelor textile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0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articole textile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metraje prin tricotare sau croşetare</w:t>
            </w:r>
          </w:p>
        </w:tc>
      </w:tr>
      <w:tr w:rsidR="009C3792" w:rsidRPr="00D3773D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articole confecționate din textile (excluzând îmbrăcămintea și lenjeria de corp)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covoare şi mochete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odgoane, frânghii, sfori şi plase</w:t>
            </w:r>
          </w:p>
        </w:tc>
      </w:tr>
      <w:tr w:rsidR="009C3792" w:rsidRPr="00D3773D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textile neţesute şi articole din acestea, cu excepţia confecţiilor de îmbrăcăminte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articole tehnice şi industriale din textile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articole textile n.c.a.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articolelor de îmbrăcăminte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articolelor de îmbrăcăminte prin tricotare sau croşetare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de îmbrăcăminte prin tricotare sau croşetare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articole de îmbrăcăminte și accesorii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de îmbrăcăminte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articole de lenjerie de corp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articole de îmbrăcăminte pentru lucru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de îmbrăcăminte din piele și blană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articole de îmbrăcăminte şi accesorii n.c.a.</w:t>
            </w:r>
          </w:p>
        </w:tc>
      </w:tr>
      <w:tr w:rsidR="009C3792" w:rsidRPr="00D3773D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:rsidR="009C3792" w:rsidRPr="00D3773D" w:rsidRDefault="009C3792" w:rsidP="009C3792">
      <w:pPr>
        <w:rPr>
          <w:rFonts w:asciiTheme="majorHAnsi" w:hAnsiTheme="majorHAnsi" w:cstheme="majorHAnsi"/>
          <w:lang w:val="en-US"/>
        </w:rPr>
        <w:sectPr w:rsidR="009C3792" w:rsidRPr="00D3773D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128"/>
        <w:gridCol w:w="982"/>
        <w:gridCol w:w="7"/>
        <w:gridCol w:w="712"/>
        <w:gridCol w:w="7371"/>
      </w:tblGrid>
      <w:tr w:rsidR="009C3792" w:rsidRPr="00D3773D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marochinărie, harnaşamentelor şi încălţămintei; prepararea şi vopsirea blănurilor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 şi a articolelor de harnaşament; prepararea şi vopsirea blănurilor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Tăbăcirea şi finisarea pieilor; prepararea şi vopsirea blănurilor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de voiaj şi marochinărie şi a articolelor de harnaşament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încălţămintei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încălţămintei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 lemnului, fabricarea produselor din lemn şi plută, cu excepţia mobilei; fabricarea articolelor din paie şi din alte materiale vegetale împletite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produselor din lemn, plută, paie şi din alte materiale vegetale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furnire şi a panourilor din lemn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parchetului asamblat în panouri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ambalajelor din lemn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3773D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combustibili solizi din biomasă vegetală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Finisarea articolelor din lemn</w:t>
            </w:r>
          </w:p>
        </w:tc>
      </w:tr>
      <w:tr w:rsidR="009C3792" w:rsidRPr="00D3773D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produse din lemn; fabricarea articolelor din plută, paie şi din alte materiale vegetale împletite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hârtiei şi a produselor din hârtie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din hârtie şi carton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hârtiei şi cartonului ondulat şi a ambalajelor din hârtie şi carton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produselor de uz gospodăresc şi sanitar, din hârtie sau carton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de papetărie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tapetului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articole din hârtie şi carton n.c.a.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Tipărire şi reproducerea pe suporţi a înregistrărilor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Tipărire şi activităţi de servicii conexe tipăririi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Tipărirea ziarelor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de tipărire n.c.a.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Servicii pregătitoare pentru pretipărire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Legătorie şi servicii conexe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substanţelor şi a produselor chimice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3773D" w:rsidRPr="00D3773D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produselor chimice de bază, a îngrăşămintelor şi produselor azotoase; fabricarea materialelor plastice şi a cauciucului sintetic, în forme primare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coloranţilor şi a pigmenţilor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produse chimice anorganice, de bază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îngrăşămintelor şi produselor azotoase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9C3792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vopselelor, lacurilor, cernelii tipografice şi masticurilor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vopselelor, lacurilor, cernelii tipografice şi masticurilor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săpunurilor, detergenţilor şi a produselor de întreţinere, cosmetice şi de parfumerie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săpunurilor, detergenţilor şi a produselor de întreţinere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parfumurilor şi a produselor cosmetice (de toaletă)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produse chimice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produse chimice n.c.a.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produselor farmaceutice de bază şi a preparatelor farmaceutice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produselor din cauciuc şi mase plastice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din cauciuc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anvelopelor şi a camerelor de aer; reşaparea şi refacerea anvelopelor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produse din cauciuc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din material plastic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plăcilor, foliilor, tuburilor şi profilelor din material plastic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uși și ferestre din material plastic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din material plastic pentru construcţii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produse din material plastic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produse din minerale nemetalice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sticlei şi a articolelor din sticlă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sticlei plate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Prelucrarea şi fasonarea sticlei plate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din sticlă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fibrelor din sticlă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sticlărie tehnică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produse refractare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produse refractare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materialelelor de construcţii din argilă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plăcilor şi dalelor din ceramică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cărămizilor, ţiglelor şi altor produse pentru construcţii, din argilă arsă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articole din ceramică şi porţelan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ceramice pentru uz gospodăresc şi ornamental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obiecte sanitare din ceramică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izolatorilor şi pieselor izolante din ceramică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produse tehnice din ceramică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produse ceramice n.c.a.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cimentului, varului şi ipsosului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varului şi ipsosului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articolelor din beton, ciment şi ipsos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produselor din beton pentru construcţii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produselor din ipsos pentru construcţii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betonului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produselor din azbociment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articole din beton, ciment şi ipsos</w:t>
            </w:r>
          </w:p>
        </w:tc>
      </w:tr>
      <w:tr w:rsidR="00B91273" w:rsidRPr="00D3773D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Tăierea, fasonarea şi finisarea pietrei</w:t>
            </w: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Tăierea, fasonarea şi finisarea pietrei</w:t>
            </w:r>
          </w:p>
        </w:tc>
      </w:tr>
      <w:tr w:rsidR="00B91273" w:rsidRPr="00D3773D" w:rsidTr="007E204E">
        <w:trPr>
          <w:trHeight w:hRule="exact" w:val="265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produselor abrazive şi a altor produse din minerale nemetalice n.c.a.</w:t>
            </w: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produse abrazive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produse din minerale nemetalice, n.c.a.</w:t>
            </w: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Industria metalurgică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267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produse prin prelucrarea primară a oţelului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Tragere la rece a barelor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Laminare la rece a benzilor înguste</w:t>
            </w: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Producţia de profile obţinute la rece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Trefilarea firelor la rece</w:t>
            </w: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Turnarea metalelor</w:t>
            </w: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Turnarea fontei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Turnarea oţelului</w:t>
            </w: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Turnarea metalelor neferoase uşoare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Turnarea altor metale neferoase</w:t>
            </w: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Industria construcţiilor metalice şi a produselor din metal, exclusiv maşini, utilaje şi instalaţii</w:t>
            </w:r>
          </w:p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91273" w:rsidRPr="00D3773D" w:rsidTr="007E204E">
        <w:trPr>
          <w:trHeight w:hRule="exact" w:val="232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construcţii metalice</w:t>
            </w:r>
          </w:p>
        </w:tc>
      </w:tr>
      <w:tr w:rsidR="00B91273" w:rsidRPr="00D3773D" w:rsidTr="007E204E">
        <w:trPr>
          <w:trHeight w:hRule="exact" w:val="37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construcţii metalice şi părţi componente ale structurilor metalice</w:t>
            </w: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uşi şi ferestre din metal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 de rezervoare, cisterne şi containere metalice; producţia de radiatoare şi cazane pentru încălzire centrală</w:t>
            </w:r>
          </w:p>
        </w:tc>
      </w:tr>
      <w:tr w:rsidR="00B91273" w:rsidRPr="00D3773D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Producţia de radiatoare şi cazane pentru încălzire central; producția de generatoare de abur și boilere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Producţia de rezervoare, cisterne şi containere metalice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Tratarea şi acoperirea metalelor; operaţiuni de mecanică generală pe bază de plată sau contract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Acoperirea metalelor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Tratamente termice ale metalelor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Operaţiuni de mecanică generală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 de unelte şi articole de fierărie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produselor de tăiat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de feronerie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uneltelor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produse prelucrate din metal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recipienţi, containere şi alte produse similare din oţel</w:t>
            </w:r>
          </w:p>
        </w:tc>
      </w:tr>
      <w:tr w:rsidR="00B9127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ambalajelor metalice uşoare</w:t>
            </w:r>
          </w:p>
        </w:tc>
      </w:tr>
      <w:tr w:rsidR="00B9127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din fire metalice; fabricarea de lanţuri şi arcuri</w:t>
            </w:r>
          </w:p>
        </w:tc>
      </w:tr>
      <w:tr w:rsidR="00D3773D" w:rsidRPr="00D3773D" w:rsidTr="007E204E">
        <w:trPr>
          <w:trHeight w:hRule="exact" w:val="572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şuruburi, buloane şi alte articole filetate; fabricarea de nituri şi şaibe</w:t>
            </w:r>
          </w:p>
        </w:tc>
      </w:tr>
      <w:tr w:rsidR="00B91273" w:rsidRPr="00D3773D" w:rsidTr="007E204E">
        <w:trPr>
          <w:trHeight w:hRule="exact" w:val="253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articole din metal n.c.a.</w:t>
            </w:r>
          </w:p>
        </w:tc>
      </w:tr>
      <w:tr w:rsidR="00B91273" w:rsidRPr="00D3773D" w:rsidTr="007E204E">
        <w:trPr>
          <w:trHeight w:hRule="exact" w:val="281"/>
        </w:trPr>
        <w:tc>
          <w:tcPr>
            <w:tcW w:w="1138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calculatoarelor şi a produselor electronice şi optice</w:t>
            </w:r>
          </w:p>
        </w:tc>
      </w:tr>
      <w:tr w:rsidR="007B74D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componentelor electronice</w:t>
            </w:r>
          </w:p>
        </w:tc>
      </w:tr>
      <w:tr w:rsidR="00D3773D" w:rsidRPr="00D3773D" w:rsidTr="007E204E">
        <w:trPr>
          <w:trHeight w:hRule="exact" w:val="1055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componentelor electronice</w:t>
            </w:r>
          </w:p>
          <w:p w:rsidR="00DB0630" w:rsidRPr="00D3773D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*</w:t>
            </w:r>
            <w:r w:rsidRPr="00D3773D">
              <w:rPr>
                <w:rFonts w:asciiTheme="majorHAnsi" w:hAnsiTheme="majorHAnsi" w:cstheme="majorHAnsi"/>
              </w:rPr>
              <w:t xml:space="preserve"> doar pentru </w:t>
            </w:r>
            <w:r w:rsidRPr="00D3773D">
              <w:rPr>
                <w:rFonts w:asciiTheme="majorHAnsi" w:hAnsiTheme="majorHAnsi" w:cstheme="majorHAnsi"/>
                <w:lang w:val="en-US"/>
              </w:rPr>
              <w:t>fabricarea de diode emițătoare de lumină (LED-uri); fabricarea de celule fotovoltaice, module și panouri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;</w:t>
            </w:r>
          </w:p>
          <w:p w:rsidR="00DB0630" w:rsidRPr="00D3773D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343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subansamblurilor electronice (module)</w:t>
            </w:r>
          </w:p>
        </w:tc>
      </w:tr>
      <w:tr w:rsidR="007B74D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calculatoarelor şi a echipamentelor periferice</w:t>
            </w:r>
          </w:p>
        </w:tc>
      </w:tr>
      <w:tr w:rsidR="007B74D3" w:rsidRPr="00D3773D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calculatoarelor şi a echipamentelor periferice</w:t>
            </w: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echipamentelor de comunicaţii</w:t>
            </w:r>
          </w:p>
        </w:tc>
      </w:tr>
      <w:tr w:rsidR="007B74D3" w:rsidRPr="00D3773D" w:rsidTr="007E204E">
        <w:trPr>
          <w:trHeight w:hRule="exact" w:val="427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echipamentelor de comunicaţii</w:t>
            </w:r>
          </w:p>
        </w:tc>
      </w:tr>
      <w:tr w:rsidR="007B74D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produselor electronice de larg consum</w:t>
            </w: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produselor electronice de larg consum</w:t>
            </w:r>
          </w:p>
        </w:tc>
      </w:tr>
      <w:tr w:rsidR="007B74D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698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echipamente de măsură, verificare, control şi navigaţie; producţia de ceasuri</w:t>
            </w:r>
          </w:p>
        </w:tc>
      </w:tr>
      <w:tr w:rsidR="00D3773D" w:rsidRPr="00D3773D" w:rsidTr="007E204E">
        <w:trPr>
          <w:trHeight w:hRule="exact" w:val="139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instrumente şi dispozitive pentru măsură, verificare, control, navigaţie</w:t>
            </w:r>
          </w:p>
          <w:p w:rsidR="00DB0630" w:rsidRPr="00D3773D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* </w:t>
            </w:r>
            <w:proofErr w:type="gramStart"/>
            <w:r w:rsidRPr="00D3773D">
              <w:rPr>
                <w:rFonts w:asciiTheme="majorHAnsi" w:hAnsiTheme="majorHAnsi" w:cstheme="majorHAnsi"/>
                <w:lang w:val="en-US"/>
              </w:rPr>
              <w:t>doar</w:t>
            </w:r>
            <w:proofErr w:type="gramEnd"/>
            <w:r w:rsidRPr="00D3773D">
              <w:rPr>
                <w:rFonts w:asciiTheme="majorHAnsi" w:hAnsiTheme="majorHAnsi" w:cstheme="majorHAnsi"/>
                <w:lang w:val="en-US"/>
              </w:rPr>
              <w:t xml:space="preserve"> pentru fabricarea de aparate de control al calității mediului și dispozitive automate de control pentru protecția mediului.</w:t>
            </w: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Producţia de ceasuri</w:t>
            </w:r>
          </w:p>
        </w:tc>
      </w:tr>
      <w:tr w:rsidR="007B74D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530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echipamente pentru radiologie, electrodiagnostic şi electroterapie</w:t>
            </w:r>
          </w:p>
        </w:tc>
      </w:tr>
      <w:tr w:rsidR="007B74D3" w:rsidRPr="00D3773D" w:rsidTr="007E204E">
        <w:trPr>
          <w:trHeight w:hRule="exact" w:val="521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echipamente pentru radiologie, electrodiagnostic şi electroterapie</w:t>
            </w: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648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7B74D3" w:rsidRPr="00D3773D" w:rsidTr="007E204E">
        <w:trPr>
          <w:trHeight w:hRule="exact" w:val="526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7B74D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echipamentelor electrice</w:t>
            </w: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680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motoarelor electrice, generatoarelor şi transformatoarelor electrice şi a aparatelor de distribuţie şi control a electricităţii</w:t>
            </w: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motoarelor, generatoarelor şi transformatoarelor electrice</w:t>
            </w: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aparatelor de distribuţie şi control a electricităţii</w:t>
            </w:r>
          </w:p>
        </w:tc>
      </w:tr>
      <w:tr w:rsidR="007B74D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acumulatori şi baterii</w:t>
            </w:r>
          </w:p>
        </w:tc>
      </w:tr>
      <w:tr w:rsidR="007B74D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acumulatori şi baterii</w:t>
            </w: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68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fire şi cabluri; fabricarea dispozitivelor de conexiune pentru acestea</w:t>
            </w:r>
          </w:p>
        </w:tc>
      </w:tr>
      <w:tr w:rsidR="007B74D3" w:rsidRPr="00D3773D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cabluri cu fibră optică</w:t>
            </w:r>
          </w:p>
        </w:tc>
      </w:tr>
      <w:tr w:rsidR="007B74D3" w:rsidRPr="00D3773D" w:rsidTr="007E204E">
        <w:trPr>
          <w:trHeight w:hRule="exact" w:val="521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fire şi cabluri electrice şi electronice</w:t>
            </w:r>
          </w:p>
        </w:tc>
      </w:tr>
      <w:tr w:rsidR="007B74D3" w:rsidRPr="00D3773D" w:rsidTr="007E204E">
        <w:trPr>
          <w:trHeight w:hRule="exact" w:val="442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dispozitivelor de conexiune pentru fire şi cabluri electrice şi electronice</w:t>
            </w:r>
          </w:p>
        </w:tc>
      </w:tr>
      <w:tr w:rsidR="00D3773D" w:rsidRPr="00D3773D" w:rsidTr="007E204E">
        <w:trPr>
          <w:trHeight w:hRule="exact" w:val="277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echipamente electrice de iluminat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echipamente electrice de iluminat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echipamente casnice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aparate electrocasnice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echipamente casnice neelectrice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echipamente electrice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echipamente electrice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maşini, utilaje şi echipamente n.c.a.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maşini şi utilaje de utilizare generală</w:t>
            </w:r>
          </w:p>
        </w:tc>
      </w:tr>
      <w:tr w:rsidR="00EB2006" w:rsidRPr="00D3773D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motoare şi turbine (cu excepţia celor pentru avioane, autovehicule şi motociclete)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motoare hidraulice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pompe şi compresoare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articole de robinetărie</w:t>
            </w:r>
          </w:p>
        </w:tc>
      </w:tr>
      <w:tr w:rsidR="00EB2006" w:rsidRPr="00D3773D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lagărelor, angrenajelor, cutiilor de viteză şi a elementelor mecanice de transmisie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maşini şi utilaje de utilizare generală</w:t>
            </w:r>
          </w:p>
        </w:tc>
      </w:tr>
      <w:tr w:rsidR="00D3773D" w:rsidRPr="00D3773D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cuptoarelor, furnalelor şi arzătoarelor</w:t>
            </w:r>
          </w:p>
          <w:p w:rsidR="00DB0630" w:rsidRPr="00D3773D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*doar pentru fabricarea de cazane pentru încălzire centrală (centrale termice prevăzute cu boiler), de echipamente pentru încălzirea solară </w:t>
            </w:r>
            <w:proofErr w:type="gramStart"/>
            <w:r w:rsidRPr="00D3773D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3773D">
              <w:rPr>
                <w:rFonts w:asciiTheme="majorHAnsi" w:hAnsiTheme="majorHAnsi" w:cstheme="majorHAnsi"/>
                <w:lang w:val="en-US"/>
              </w:rPr>
              <w:t xml:space="preserve"> apei și de echipamente similar; fabricarea de pompe de căldură în general ireversibile (operabile doar într-un singur sens), utilizate în principal pentru încălzirea spațiilor sau pentru alimentarea cu apă caldă.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echipamentelor de ridicat şi manipulat</w:t>
            </w:r>
          </w:p>
        </w:tc>
      </w:tr>
      <w:tr w:rsidR="00EB2006" w:rsidRPr="00D3773D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maşinilor şi echipamentelor de birou (exceptând fabricarea calculatoarelor şi a echipamentelor periferice)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maşinilor-unelte portabile acţionate electric</w:t>
            </w:r>
          </w:p>
        </w:tc>
      </w:tr>
      <w:tr w:rsidR="00EB2006" w:rsidRPr="00D3773D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echipamentelor de ventilaţie şi frigorifice, exceptând echipamentele de uz casnic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maşini şi utilaje de utilizare generală n.c.a.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masinilor şi utilajelor pentru agricultură şi exploatări forestiere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masinilor şi utilajelor pentru agricultură şi exploatări forestiere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utilajelor pentru prelucrarea metalului şi a maşinilor-unelte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utilajelor şi a maşinilor-unelte pentru prelucrarea metalului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maşini-unelte n.c.a.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maşini şi utilaje cu destinaţie specifică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utilajelor pentru metalurgie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utilajelor pentru extracţie şi construcţii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utilajelor pentru prelucrarea produselor alimentare, băuturilor şi tutunului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utilajelor pentru industria textilă, a îmbrăcămintei şi a pielăriei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utilajelor pentru industria hârtiei şi cartonului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utilajelor pentru prelucrarea maselor plastice şi a cauciucului</w:t>
            </w:r>
          </w:p>
        </w:tc>
      </w:tr>
      <w:tr w:rsidR="00EB2006" w:rsidRPr="00D3773D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mașinilor și utilajelor pentru fabricația aditivă (care utilizează tehnologia de fabricație aditivă)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maşini şi utilaje specifice n.c.a.</w:t>
            </w:r>
          </w:p>
        </w:tc>
      </w:tr>
      <w:tr w:rsidR="00EB2006" w:rsidRPr="00D3773D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:rsidR="009C3792" w:rsidRPr="00D3773D" w:rsidRDefault="009C3792" w:rsidP="009C3792">
      <w:pPr>
        <w:rPr>
          <w:rFonts w:asciiTheme="majorHAnsi" w:hAnsiTheme="majorHAnsi" w:cstheme="majorHAnsi"/>
          <w:lang w:val="en-US"/>
        </w:rPr>
        <w:sectPr w:rsidR="009C3792" w:rsidRPr="00D3773D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9C3792" w:rsidRPr="00D3773D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autovehiculelor de transport rutier, a remorcilor şi semiremorcilor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autovehiculelor de transport rutier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autovehiculelor de transport rutier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1A0A7A">
        <w:trPr>
          <w:trHeight w:hRule="exact" w:val="53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 de caroserii pentru autovehicule; fabricarea de remorci şi semiremorci</w:t>
            </w:r>
          </w:p>
        </w:tc>
      </w:tr>
      <w:tr w:rsidR="009C3792" w:rsidRPr="00D3773D" w:rsidTr="001A0A7A">
        <w:trPr>
          <w:trHeight w:hRule="exact" w:val="5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Producţia de caroserii pentru autovehicule; fabricarea de remorci şi semiremorci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EA1050">
        <w:trPr>
          <w:trHeight w:hRule="exact" w:val="612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 de piese şi accesorii pentru autovehicule şi pentru motoare de autovehicule</w:t>
            </w:r>
          </w:p>
        </w:tc>
      </w:tr>
      <w:tr w:rsidR="009C3792" w:rsidRPr="00D3773D" w:rsidTr="009C3792">
        <w:trPr>
          <w:trHeight w:hRule="exact" w:val="521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echipamente electrice şi electronice pentru autovehicule şi pentru motoare de autovehicule</w:t>
            </w:r>
          </w:p>
        </w:tc>
      </w:tr>
      <w:tr w:rsidR="009C3792" w:rsidRPr="00D3773D" w:rsidTr="009C3792">
        <w:trPr>
          <w:trHeight w:hRule="exact" w:val="519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piese şi accesorii pentru autovehicule şi pentru motoare de autovehicule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mijloace de transport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Construcţia de nave şi bărci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Construcţia de nave civile şi structuri plutitoare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Construcţia de ambarcaţiuni sportive şi de agrement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95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materialului rulant</w:t>
            </w:r>
          </w:p>
        </w:tc>
      </w:tr>
      <w:tr w:rsidR="009C3792" w:rsidRPr="00D3773D" w:rsidTr="009C3792">
        <w:trPr>
          <w:trHeight w:hRule="exact" w:val="298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materialului rulant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altor echipamente de transport n.c.a.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motociclete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biciclete şi de de vehicule pentru invalizi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mijloace de transport n.c.a.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mobilă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9C3792" w:rsidRPr="00D3773D" w:rsidTr="009C3792">
        <w:trPr>
          <w:trHeight w:hRule="exact" w:val="267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bijuteriilor, imitaţiilor de bijuterii şi articolelor similare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bijuteriilor şi articolelor similare din metale şi pietre preţioase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imitaţiilor de bijuterii şi articole similare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instrumentelor muzicale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instrumentelor muzicale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articolelor pentru sport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articolelor pentru sport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jocurilor şi jucăriilor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jocurilor şi jucăriilor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 de dispozitive, aparate şi instrumente medicale şi stomatologice</w:t>
            </w:r>
          </w:p>
        </w:tc>
      </w:tr>
      <w:tr w:rsidR="009C3792" w:rsidRPr="00D3773D" w:rsidTr="009C3792">
        <w:trPr>
          <w:trHeight w:hRule="exact" w:val="24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de dispozitive, aparate şi instrumente medicale stomatologice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măturilor şi periilor</w:t>
            </w:r>
          </w:p>
        </w:tc>
      </w:tr>
      <w:tr w:rsidR="009C3792" w:rsidRPr="00D3773D" w:rsidTr="009C3792">
        <w:trPr>
          <w:trHeight w:hRule="exact" w:val="24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Fabricarea altor produse manufacturiere n.c.a.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Repararea, întreţinerea şi instalarea maşinilor şi echipamentelor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213A8B">
        <w:trPr>
          <w:trHeight w:hRule="exact" w:val="725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 și întreținerea articolelor fabricate din metal, a maşinilor şi echipamentelor</w:t>
            </w:r>
          </w:p>
        </w:tc>
      </w:tr>
      <w:tr w:rsidR="009C3792" w:rsidRPr="00D3773D" w:rsidTr="009C3792">
        <w:trPr>
          <w:trHeight w:hRule="exact" w:val="24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articolelor fabricate din metal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maşinilor</w:t>
            </w:r>
          </w:p>
        </w:tc>
      </w:tr>
      <w:tr w:rsidR="009C3792" w:rsidRPr="00D3773D" w:rsidTr="009C3792">
        <w:trPr>
          <w:trHeight w:hRule="exact" w:val="24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echipamentelor electronice şi optice</w:t>
            </w:r>
          </w:p>
        </w:tc>
      </w:tr>
      <w:tr w:rsidR="009C3792" w:rsidRPr="00D3773D" w:rsidTr="009C3792">
        <w:trPr>
          <w:trHeight w:hRule="exact" w:val="27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echipamentelor electrice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şi întreţinerea navelor şi bărcilor, civile</w:t>
            </w:r>
          </w:p>
        </w:tc>
      </w:tr>
      <w:tr w:rsidR="009C3792" w:rsidRPr="00D3773D" w:rsidTr="009C3792">
        <w:trPr>
          <w:trHeight w:hRule="exact" w:val="24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şi întreţinerea altor echipamente civile de transport n.c.a.</w:t>
            </w:r>
          </w:p>
        </w:tc>
      </w:tr>
      <w:tr w:rsidR="009C3792" w:rsidRPr="00D3773D" w:rsidTr="009C3792">
        <w:trPr>
          <w:trHeight w:hRule="exact" w:val="298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altor echipamente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 şi furnizarea de energie electrică şi termică, gaze, apă caldă şi aer condiţionat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Furnizarea de abur şi aer condiţionat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Furnizarea de abur şi aer condiţionat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Colectarea şi epurarea apelor uzate</w:t>
            </w:r>
          </w:p>
        </w:tc>
      </w:tr>
      <w:tr w:rsidR="009C3792" w:rsidRPr="00D3773D" w:rsidTr="009C3792">
        <w:trPr>
          <w:trHeight w:hRule="exact" w:val="265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Colectarea, tratarea şi eliminarea deşeurilor; activităţi de recuperare a materialelor reciclabile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 deşeurilor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Colectarea deşeurilor nepericuloase</w:t>
            </w:r>
          </w:p>
        </w:tc>
      </w:tr>
      <w:tr w:rsidR="009C3792" w:rsidRPr="00D3773D" w:rsidTr="009C3792">
        <w:trPr>
          <w:trHeight w:hRule="exact" w:val="47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Colectarea deşeurilor periculoase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Recuperarea materialelor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Recuperarea materialelor reciclabile</w:t>
            </w:r>
          </w:p>
        </w:tc>
      </w:tr>
      <w:tr w:rsidR="009C3792" w:rsidRPr="00D3773D" w:rsidTr="00E65346">
        <w:trPr>
          <w:trHeight w:hRule="exact" w:val="552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Producția de energie (electrică sau termică) prin tratarea deșeurilor (inclusiv prin incinerare)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activități de tr</w:t>
            </w:r>
            <w:r w:rsidR="007E78E2" w:rsidRPr="00D3773D">
              <w:rPr>
                <w:rFonts w:asciiTheme="majorHAnsi" w:hAnsiTheme="majorHAnsi" w:cstheme="majorHAnsi"/>
                <w:lang w:val="en-US"/>
              </w:rPr>
              <w:t>a</w:t>
            </w:r>
            <w:r w:rsidRPr="00D3773D">
              <w:rPr>
                <w:rFonts w:asciiTheme="majorHAnsi" w:hAnsiTheme="majorHAnsi" w:cstheme="majorHAnsi"/>
                <w:lang w:val="en-US"/>
              </w:rPr>
              <w:t>tare a deșeurilor</w:t>
            </w:r>
          </w:p>
        </w:tc>
      </w:tr>
      <w:tr w:rsidR="009C3792" w:rsidRPr="00D3773D" w:rsidTr="009C3792">
        <w:trPr>
          <w:trHeight w:hRule="exact" w:val="267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Eliminarea deșeurilor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Incinerarea deșeurilor fără producție de energie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ale gropilor de gunoi sau a depozitelor permanente de deșeuri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activități de eliminare a deșeurilor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şi servicii de decontaminare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Lucrări speciale de construcţii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Lucrări de demolare şi de pregătire a terenului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Lucrări de foraj şi sondaj pentru construcţii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2A1960">
        <w:trPr>
          <w:trHeight w:hRule="exact" w:val="562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Lucrări de instalaţii electrice şi tehnico-sanitare şi alte lucrări de instalaţii pentru construcţii</w:t>
            </w:r>
          </w:p>
        </w:tc>
      </w:tr>
      <w:tr w:rsidR="009C3792" w:rsidRPr="00D3773D" w:rsidTr="009C3792">
        <w:trPr>
          <w:trHeight w:hRule="exact" w:val="265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Lucrări de instalaţii electrice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Lucrări de instalaţii sanitare, de încălzire şi de aer condiţionat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Lucrări de izolații</w:t>
            </w:r>
          </w:p>
        </w:tc>
      </w:tr>
      <w:tr w:rsidR="009C3792" w:rsidRPr="00D3773D" w:rsidTr="009C3792">
        <w:trPr>
          <w:trHeight w:hRule="exact" w:val="32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lucrări de instalaţii pentru construcţii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Lucrări de finisare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Lucrări de ipsoserie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Lucrări de tâmplărie şi dulgherie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Lucrări de pardosire şi placare a pereţilor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Lucrări de vopsitorie, zugrăveli şi montări de geamuri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lucrări de finisare</w:t>
            </w:r>
          </w:p>
        </w:tc>
      </w:tr>
      <w:tr w:rsidR="00AE23F7" w:rsidRPr="00D3773D" w:rsidTr="009C3792">
        <w:trPr>
          <w:trHeight w:hRule="exact" w:val="264"/>
        </w:trPr>
        <w:tc>
          <w:tcPr>
            <w:tcW w:w="1128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E23F7" w:rsidRPr="00D3773D" w:rsidTr="009C3792">
        <w:trPr>
          <w:trHeight w:hRule="exact" w:val="264"/>
        </w:trPr>
        <w:tc>
          <w:tcPr>
            <w:tcW w:w="1128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3773D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Lucrări speciale de construcţii pentru clădiri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Lucrări de învelitori, şarpante şi terase la construcţii</w:t>
            </w:r>
          </w:p>
        </w:tc>
      </w:tr>
      <w:tr w:rsidR="00AE23F7" w:rsidRPr="00D3773D" w:rsidTr="009C3792">
        <w:trPr>
          <w:trHeight w:hRule="exact" w:val="266"/>
        </w:trPr>
        <w:tc>
          <w:tcPr>
            <w:tcW w:w="1128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lucrări speciale de construcţii pentru clădiri</w:t>
            </w:r>
          </w:p>
        </w:tc>
      </w:tr>
      <w:tr w:rsidR="00AE23F7" w:rsidRPr="00D3773D" w:rsidTr="009C3792">
        <w:trPr>
          <w:trHeight w:hRule="exact" w:val="266"/>
        </w:trPr>
        <w:tc>
          <w:tcPr>
            <w:tcW w:w="1128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E23F7" w:rsidRPr="00D3773D" w:rsidTr="009C3792">
        <w:trPr>
          <w:trHeight w:hRule="exact" w:val="266"/>
        </w:trPr>
        <w:tc>
          <w:tcPr>
            <w:tcW w:w="1128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3773D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lucrări speciale de construcții</w:t>
            </w:r>
          </w:p>
        </w:tc>
      </w:tr>
      <w:tr w:rsidR="00AE23F7" w:rsidRPr="00D3773D" w:rsidTr="009C3792">
        <w:trPr>
          <w:trHeight w:hRule="exact" w:val="266"/>
        </w:trPr>
        <w:tc>
          <w:tcPr>
            <w:tcW w:w="1128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zidărie</w:t>
            </w:r>
          </w:p>
        </w:tc>
      </w:tr>
      <w:tr w:rsidR="00AE23F7" w:rsidRPr="00D3773D" w:rsidTr="009C3792">
        <w:trPr>
          <w:trHeight w:hRule="exact" w:val="266"/>
        </w:trPr>
        <w:tc>
          <w:tcPr>
            <w:tcW w:w="1128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lucrări speciale de construcții n.c.a.</w:t>
            </w:r>
          </w:p>
        </w:tc>
      </w:tr>
      <w:tr w:rsidR="0005361B" w:rsidRPr="00D3773D" w:rsidTr="009C3792">
        <w:trPr>
          <w:trHeight w:hRule="exact" w:val="266"/>
        </w:trPr>
        <w:tc>
          <w:tcPr>
            <w:tcW w:w="1128" w:type="dxa"/>
          </w:tcPr>
          <w:p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Hoteluri şi alte facilităţi de cazare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Facilităţi de cazare pentru vacanţe şi perioade de scurtă durată</w:t>
            </w:r>
          </w:p>
        </w:tc>
      </w:tr>
      <w:tr w:rsidR="009C3792" w:rsidRPr="00D3773D" w:rsidTr="009C3792">
        <w:trPr>
          <w:trHeight w:hRule="exact" w:val="267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Facilităţi de cazare pentru vacanţe şi perioade de scurtă durată</w:t>
            </w:r>
          </w:p>
        </w:tc>
      </w:tr>
      <w:tr w:rsidR="00887241" w:rsidRPr="00D3773D" w:rsidTr="009C3792">
        <w:trPr>
          <w:trHeight w:hRule="exact" w:val="267"/>
        </w:trPr>
        <w:tc>
          <w:tcPr>
            <w:tcW w:w="1128" w:type="dxa"/>
          </w:tcPr>
          <w:p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Parcuri pentru rulote, campinguri şi tabere</w:t>
            </w:r>
          </w:p>
        </w:tc>
      </w:tr>
      <w:tr w:rsidR="00887241" w:rsidRPr="00D3773D" w:rsidTr="009C3792">
        <w:trPr>
          <w:trHeight w:hRule="exact" w:val="266"/>
        </w:trPr>
        <w:tc>
          <w:tcPr>
            <w:tcW w:w="1128" w:type="dxa"/>
          </w:tcPr>
          <w:p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887241" w:rsidRPr="00D3773D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887241" w:rsidRPr="00D3773D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Parcuri pentru rulote, campinguri şi tabere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servicii de cazare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servicii de cazare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Restaurante şi alte activităţi de servicii de alimentaţie</w:t>
            </w:r>
          </w:p>
        </w:tc>
      </w:tr>
      <w:tr w:rsidR="009C3792" w:rsidRPr="00D3773D" w:rsidTr="009C3792">
        <w:trPr>
          <w:trHeight w:hRule="exact" w:val="267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CB01DF" w:rsidRPr="00D3773D" w:rsidTr="00CB01DF">
        <w:trPr>
          <w:trHeight w:hRule="exact" w:val="80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:rsidR="00CB01DF" w:rsidRPr="00D3773D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-</w:t>
            </w:r>
            <w:bookmarkStart w:id="1" w:name="_Hlk191464668"/>
            <w:r>
              <w:rPr>
                <w:rFonts w:asciiTheme="majorHAnsi" w:hAnsiTheme="majorHAnsi" w:cstheme="majorHAnsi"/>
                <w:lang w:val="en-US"/>
              </w:rPr>
              <w:t>sunt eligibile inclusiv punctele gastronomice locale</w:t>
            </w:r>
            <w:bookmarkEnd w:id="1"/>
            <w:r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ale unităților mobile de alimentație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13185C">
        <w:trPr>
          <w:trHeight w:hRule="exact" w:val="708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alimentaţie (catering) pentru evenimente şi alte servicii de alimentaţie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alimentaţie (catering) pentru evenimente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servicii de alimentaţie n.c.a.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editare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editare a cărţilor, ziarelor, revistelor şi alte activităţi de editare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editare a cărţilor</w:t>
            </w:r>
          </w:p>
        </w:tc>
      </w:tr>
      <w:tr w:rsidR="009C3792" w:rsidRPr="00D3773D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editare a ziarelor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editare a revistelor şi periodicelor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de editare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editare a produselor software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editare a jocurilor de calculator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editare a altor produse software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difuzare şi transmitere de programe, agenții de știri și alte activit</w:t>
            </w:r>
            <w:r w:rsidR="0005400D" w:rsidRPr="00D3773D">
              <w:rPr>
                <w:rFonts w:asciiTheme="majorHAnsi" w:hAnsiTheme="majorHAnsi" w:cstheme="majorHAnsi"/>
                <w:b/>
                <w:lang w:val="ro-RO"/>
              </w:rPr>
              <w:t>ă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ți de distribuție de conținut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213A8B">
        <w:trPr>
          <w:trHeight w:hRule="exact" w:val="70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9C3792" w:rsidRPr="00D3773D" w:rsidTr="00213A8B">
        <w:trPr>
          <w:trHeight w:hRule="exact" w:val="568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7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ale agenţiilor de ştiri și de distribuție a altor conținuturi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ale agenţiilor de ştiri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distribuție a altor conținuturi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programare și activități de consultanță în tehnologia informaţiei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programare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realizare a soft-ului la comandă (software orientat client)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213A8B">
        <w:trPr>
          <w:trHeight w:hRule="exact" w:val="758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9C3792" w:rsidRPr="00D3773D" w:rsidTr="00213A8B">
        <w:trPr>
          <w:trHeight w:hRule="exact" w:val="630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activităţi de servicii privind tehnologia informaţiei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de servicii privind tehnologia informaţiei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ale portalurilor web, prelucrarea datelor, administrarea paginilor web şi activităţi conexe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 datelor, administrarea paginilor web şi activităţi conexe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Prelucrarea datelor, administrarea paginilor web şi activităţi conexe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ale portalurilor web și alte activităţi de servicii informaţionale</w:t>
            </w:r>
          </w:p>
        </w:tc>
      </w:tr>
      <w:tr w:rsidR="009C3792" w:rsidRPr="00D3773D" w:rsidTr="009C3792">
        <w:trPr>
          <w:trHeight w:hRule="exact" w:val="265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ale portalurilor web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de servicii informaţionale n.c. a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juridice şi de contabilitate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contabilitate şi audit financiar; consultanţă în domeniul fiscal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contabilitate şi audit financiar; consultanţă în domeniul fiscal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ale direcţiilor(centralelor), birourilor administrative centralizate; activităţi de management şi de consultanţă în management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consultanţă în afaceri și management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consultanţă în afaceri și management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arhitectură şi inginerie; activităţi de testări şi analiză tehnică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521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arhitectură, inginerie şi servicii de consultanţă tehnică legate de acestea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arhitectură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inginerie şi consultanţă tehnică legate de acestea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testări şi analize tehnice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testări şi analize tehnice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Publicitate, activităţi de studiere a pieţei și relatii publice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ale agenţiilor de publicitate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design specializat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design industrial și vestimentar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Design grafic și activități de comunicare vizuală</w:t>
            </w:r>
          </w:p>
        </w:tc>
      </w:tr>
      <w:tr w:rsidR="009C3792" w:rsidRPr="00D3773D" w:rsidTr="009C3792">
        <w:trPr>
          <w:trHeight w:hRule="exact" w:val="265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design de interior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de design specializat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fotografice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fotografice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traducere scrisă şi orală (interpreţi)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traducere scrisă şi orală (interpreţi)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 n.c.a.</w:t>
            </w: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brokeraj în materie de brevete și servicii de marketing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profesionale, stiinţifice şi tehnice n.c.a.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9C3792" w:rsidRPr="00D3773D" w:rsidTr="009C3792">
        <w:trPr>
          <w:trHeight w:hRule="exact" w:val="264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:rsidTr="009C3792">
        <w:trPr>
          <w:trHeight w:hRule="exact" w:val="266"/>
        </w:trPr>
        <w:tc>
          <w:tcPr>
            <w:tcW w:w="1128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veterinare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închiriere şi leasing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închiriere şi leasing cu bunuri personale şi gospodăreşti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închiriere şi leasing cu bunuri recreaţionale şi echipament sportiv</w:t>
            </w:r>
          </w:p>
        </w:tc>
      </w:tr>
      <w:tr w:rsidR="0013185C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5C" w:rsidRPr="00D3773D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servicii privind forţa de muncă</w:t>
            </w:r>
          </w:p>
        </w:tc>
      </w:tr>
      <w:tr w:rsidR="0013185C" w:rsidRPr="00D3773D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185C" w:rsidRPr="00D3773D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185C" w:rsidRPr="00D3773D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ale agenţiilor de plasare a forţei de muncă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ale agenţiilor de plasare a forţei de muncă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213A8B" w:rsidRPr="00D3773D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tur-operatorilor; alte servicii de rezervare şi asistenţă turistică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ale agenţiilor turistice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ale tur-operatorilor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servicii de rezervare şi asistenţă turistică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servicii de rezervare şi asistenţă turistică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investigaţii şi protecţie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 de investigații și protecție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activități de protecție n.c.a.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peisagistică şi servicii pentru clădiri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servicii suport combinate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servicii suport combinate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curăţenie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generale de curăţenie a clădirilor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specializate de curăţenie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de curăţenie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secretariat, servicii suport şi alte activităţi de servicii prestate în principal întreprinderilor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secretariat şi servicii suport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secretariat şi servicii suport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organizare a expoziţiilor, târgurilor şi congreselor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organizare a expoziţiilor, târgurilor şi congreselor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servicii suport pentru întreprinderi n.c.a.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ambalare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de servicii suport pentru întreprinderi n.c.a.</w:t>
            </w:r>
          </w:p>
        </w:tc>
      </w:tr>
      <w:tr w:rsidR="00213A8B" w:rsidRPr="00D3773D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13185C" w:rsidRPr="00D3773D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referitoare la sănătatea umană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asistenţă medicală ambulatorie şi stomatologică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asistenţă medicală generală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asistenţă medicală specializată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asistenţă stomatologică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activităţi referitoare la sănătatea umană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Servicii de diagnostic imagistic și activități ale laboratoarelor medicale</w:t>
            </w:r>
          </w:p>
        </w:tc>
      </w:tr>
      <w:tr w:rsidR="0013185C" w:rsidRPr="00D3773D" w:rsidTr="00130EB0">
        <w:trPr>
          <w:trHeight w:hRule="exact" w:val="267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Transportul pacienților cu ambulanța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ale psihologilor și psihoterapeuților, cu excepția medicilor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ale infirmierelor și moașelor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fizioterapie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medicină tradițională, complementară și alternativă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referitoare la sănătatea umană n.c.a.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Servicii combinate de îngrijire medicală şi asistenţă socială, cu cazare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ale centrelor de îngrijire medicală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ale centrelor de îngrijire medicală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asistenţă socială, fără cazare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activităţi de asistenţă socială, fără cazare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de asistenţă socială, fără cazare, n.c.a.</w:t>
            </w:r>
          </w:p>
        </w:tc>
      </w:tr>
      <w:tr w:rsidR="0013185C" w:rsidRPr="00D3773D" w:rsidTr="00130EB0">
        <w:trPr>
          <w:trHeight w:hRule="exact" w:val="281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creaţie şi interpretare artistică</w:t>
            </w:r>
          </w:p>
        </w:tc>
      </w:tr>
      <w:tr w:rsidR="0013185C" w:rsidRPr="00D3773D" w:rsidTr="00130EB0">
        <w:trPr>
          <w:trHeight w:hRule="exact" w:val="265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 de creație artistică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creație literară și compoziție muzicală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creație în domeniul artelor vizuale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activități de creație artistică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interpretare artistică (spectacole)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interpretare artistică (spectacole)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suport pentru creație și interpretare artistică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gestionare a sălilor și amplasamentelor de spectacole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suport pentru creație și interpretare artistică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spotive, recreative şi distractive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sportive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ale bazelor sportive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ale cluburilor sportive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ale centrelor de fitness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sportive n.c.a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activităţi recreative şi distractive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ale parcurilor tematice și de distracţii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activităţi recreative şi distractive n.c.a.</w:t>
            </w:r>
          </w:p>
        </w:tc>
      </w:tr>
      <w:tr w:rsidR="005961AF" w:rsidRPr="00D3773D" w:rsidTr="00130EB0">
        <w:trPr>
          <w:trHeight w:hRule="exact" w:val="264"/>
        </w:trPr>
        <w:tc>
          <w:tcPr>
            <w:tcW w:w="1128" w:type="dxa"/>
          </w:tcPr>
          <w:p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13185C" w:rsidRPr="00D3773D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 și întreținerea calculatoarelor, a articolelor personale și de uz gospodăresc, a autovehiculelor și motocicletelor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 și întreținerea calculatoarelor şi a echipamentelor de comunicaţii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calculatoarelor şi a echipamentelor de comunicaţii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 și întreținerea articolelor personale şi de uz gospodăresc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aparatelor electronice de uz casnic</w:t>
            </w:r>
          </w:p>
        </w:tc>
      </w:tr>
      <w:tr w:rsidR="0013185C" w:rsidRPr="00D3773D" w:rsidTr="005961AF">
        <w:trPr>
          <w:trHeight w:hRule="exact" w:val="608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dispozitivelor de uz gospodăresc şi a echipamentelor pentru casă şi grădină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încălţămintei şi a articolelor din piele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mobilei şi a furniturilor casnice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ceasurilor şi a bijuteriilor</w:t>
            </w:r>
          </w:p>
        </w:tc>
      </w:tr>
      <w:tr w:rsidR="0013185C" w:rsidRPr="00D3773D" w:rsidTr="00130EB0">
        <w:trPr>
          <w:trHeight w:hRule="exact" w:val="250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articolelor de uz personal şi gospodăresc n.c.a.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 și întreținerea autovehiculelor și motocicletelor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autovehiculelor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Repararea și întreținerea motocicletelor</w:t>
            </w:r>
          </w:p>
        </w:tc>
      </w:tr>
      <w:tr w:rsidR="0005361B" w:rsidRPr="00D3773D" w:rsidTr="00130EB0">
        <w:trPr>
          <w:trHeight w:hRule="exact" w:val="264"/>
        </w:trPr>
        <w:tc>
          <w:tcPr>
            <w:tcW w:w="1128" w:type="dxa"/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05361B" w:rsidRPr="00D3773D" w:rsidTr="00FF4E53">
        <w:trPr>
          <w:trHeight w:hRule="exact" w:val="768"/>
        </w:trPr>
        <w:tc>
          <w:tcPr>
            <w:tcW w:w="1128" w:type="dxa"/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3773D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05361B" w:rsidRPr="00D3773D" w:rsidTr="0005361B">
        <w:trPr>
          <w:trHeight w:hRule="exact" w:val="657"/>
        </w:trPr>
        <w:tc>
          <w:tcPr>
            <w:tcW w:w="1128" w:type="dxa"/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05361B" w:rsidRPr="00D3773D" w:rsidTr="00130EB0">
        <w:trPr>
          <w:trHeight w:hRule="exact" w:val="264"/>
        </w:trPr>
        <w:tc>
          <w:tcPr>
            <w:tcW w:w="1128" w:type="dxa"/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activităţi de servicii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Spălarea şi curăţarea articolelor textile şi a produselor din blană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Spălarea şi curăţarea articolelor textile şi a produselor din blană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Coafură, activităţi de înfrumuseţare, tratamente spa și alte activități similare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coafură şi frizerie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de tratament și înfrumusețare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Activități ale centrelor spa, saunelor și bailor de abur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pompe funebre şi similare</w:t>
            </w: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Activităţi de pompe funebre şi similare</w:t>
            </w:r>
          </w:p>
        </w:tc>
      </w:tr>
      <w:tr w:rsidR="0013185C" w:rsidRPr="00D3773D" w:rsidTr="00130EB0">
        <w:trPr>
          <w:trHeight w:hRule="exact" w:val="266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:rsidTr="00130EB0">
        <w:trPr>
          <w:trHeight w:hRule="exact" w:val="264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Alte servicii personale</w:t>
            </w:r>
          </w:p>
        </w:tc>
      </w:tr>
      <w:tr w:rsidR="0013185C" w:rsidRPr="00D3773D" w:rsidTr="00073F23">
        <w:trPr>
          <w:trHeight w:hRule="exact" w:val="1972"/>
        </w:trPr>
        <w:tc>
          <w:tcPr>
            <w:tcW w:w="1128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3773D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Alte servicii personale n.c.a.</w:t>
            </w:r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cu excepția: activităţilor de astrologie şi spiritism; serviciilor personale cu caracter social, cum ar fi servicii de escortă, servicii de stabilire a întâlnirilor, servicii ale agenţiilor matrimoniale; serviciilor organizaţiilor genealogice; activităţilor studiourilor de tatuaj şi piercing; activităților artiștilor tatuatori, folosind substanțe biologice, de exemplu henna, pentru tatuaje temporare.</w:t>
            </w:r>
          </w:p>
        </w:tc>
      </w:tr>
    </w:tbl>
    <w:p w:rsidR="00887241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:rsidR="0026117F" w:rsidRPr="00D3773D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3773D">
        <w:rPr>
          <w:rFonts w:asciiTheme="majorHAnsi" w:hAnsiTheme="majorHAnsi" w:cstheme="majorHAnsi"/>
          <w:b/>
          <w:lang w:val="en-US"/>
        </w:rPr>
        <w:t xml:space="preserve">* </w:t>
      </w:r>
      <w:proofErr w:type="gramStart"/>
      <w:r w:rsidRPr="00D3773D">
        <w:rPr>
          <w:rFonts w:asciiTheme="majorHAnsi" w:hAnsiTheme="majorHAnsi" w:cstheme="majorHAnsi"/>
          <w:b/>
          <w:lang w:val="en-US"/>
        </w:rPr>
        <w:t>activităţi</w:t>
      </w:r>
      <w:proofErr w:type="gramEnd"/>
      <w:r w:rsidRPr="00D3773D">
        <w:rPr>
          <w:rFonts w:asciiTheme="majorHAnsi" w:hAnsiTheme="majorHAnsi" w:cstheme="majorHAnsi"/>
          <w:b/>
          <w:lang w:val="en-US"/>
        </w:rPr>
        <w:t xml:space="preserve"> care au ca scop acțiuni de protecția mediului;</w:t>
      </w:r>
    </w:p>
    <w:p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3773D">
        <w:rPr>
          <w:rFonts w:asciiTheme="majorHAnsi" w:hAnsiTheme="majorHAnsi" w:cstheme="majorHAnsi"/>
          <w:b/>
          <w:bCs/>
          <w:lang w:val="en-US"/>
        </w:rPr>
        <w:t>Începând cu 1 ianuarie 2025 a intrat în vigoare</w:t>
      </w:r>
      <w:r w:rsidRPr="00D3773D">
        <w:rPr>
          <w:rFonts w:asciiTheme="majorHAnsi" w:hAnsiTheme="majorHAnsi" w:cstheme="majorHAnsi"/>
          <w:b/>
          <w:lang w:val="en-US"/>
        </w:rPr>
        <w:t> </w:t>
      </w:r>
      <w:r w:rsidRPr="00D3773D">
        <w:rPr>
          <w:rFonts w:asciiTheme="majorHAnsi" w:hAnsiTheme="majorHAnsi" w:cstheme="majorHAnsi"/>
          <w:b/>
          <w:bCs/>
          <w:lang w:val="en-US"/>
        </w:rPr>
        <w:t>CAEN Rev.3</w:t>
      </w:r>
      <w:r w:rsidRPr="00D3773D">
        <w:rPr>
          <w:rFonts w:asciiTheme="majorHAnsi" w:hAnsiTheme="majorHAnsi" w:cstheme="majorHAnsi"/>
          <w:b/>
          <w:lang w:val="en-US"/>
        </w:rPr>
        <w:t>, o versiune actualizată a Clasificării Activităților din Economia Națională, aprobată prin Ordinul Președintelui Institutului Național de Statistică nr. 377/17.04.2024;</w:t>
      </w:r>
    </w:p>
    <w:p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3773D">
        <w:rPr>
          <w:rFonts w:asciiTheme="majorHAnsi" w:hAnsiTheme="majorHAnsi" w:cstheme="majorHAnsi"/>
          <w:b/>
          <w:lang w:val="en-US"/>
        </w:rPr>
        <w:t xml:space="preserve">Potrivit informațiilor </w:t>
      </w:r>
      <w:r w:rsidR="002E548B" w:rsidRPr="00D3773D">
        <w:rPr>
          <w:rFonts w:asciiTheme="majorHAnsi" w:hAnsiTheme="majorHAnsi" w:cstheme="majorHAnsi"/>
          <w:b/>
          <w:lang w:val="en-US"/>
        </w:rPr>
        <w:t xml:space="preserve">furnizate </w:t>
      </w:r>
      <w:r w:rsidRPr="00D3773D">
        <w:rPr>
          <w:rFonts w:asciiTheme="majorHAnsi" w:hAnsiTheme="majorHAnsi" w:cstheme="majorHAnsi"/>
          <w:b/>
          <w:lang w:val="en-US"/>
        </w:rPr>
        <w:t xml:space="preserve">pe pagina de internet a ONRC </w:t>
      </w:r>
      <w:hyperlink r:id="rId9" w:history="1">
        <w:r w:rsidRPr="00D3773D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3773D">
        <w:rPr>
          <w:rFonts w:asciiTheme="majorHAnsi" w:hAnsiTheme="majorHAnsi" w:cstheme="majorHAnsi"/>
          <w:b/>
        </w:rPr>
        <w:t>, a</w:t>
      </w:r>
      <w:r w:rsidRPr="00D3773D">
        <w:rPr>
          <w:rFonts w:asciiTheme="majorHAnsi" w:hAnsiTheme="majorHAnsi" w:cstheme="majorHAnsi"/>
          <w:b/>
          <w:lang w:val="en-US"/>
        </w:rPr>
        <w:t>ceastă schimbare presupune ca societățile, persoanele fizice autorizate (PFA), întreprinderile individuale (II) și întreprinderile familiale (IF) să-și actualizeze obiectul de activitate în conformitate cu noua clasificare;</w:t>
      </w:r>
    </w:p>
    <w:p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3773D">
        <w:rPr>
          <w:rFonts w:asciiTheme="majorHAnsi" w:hAnsiTheme="majorHAnsi" w:cstheme="majorHAnsi"/>
          <w:b/>
          <w:lang w:val="en-US"/>
        </w:rPr>
        <w:t xml:space="preserve">Structura CAEN Rev.3, tabelul privind corespondență CAEN Rev. 2 – CAEN Rev.3, precum și Notele explicative aferente CAEN Rev.3 se pot descărca de pe pagina de internet </w:t>
      </w:r>
      <w:proofErr w:type="gramStart"/>
      <w:r w:rsidRPr="00D3773D">
        <w:rPr>
          <w:rFonts w:asciiTheme="majorHAnsi" w:hAnsiTheme="majorHAnsi" w:cstheme="majorHAnsi"/>
          <w:b/>
          <w:lang w:val="en-US"/>
        </w:rPr>
        <w:t>a</w:t>
      </w:r>
      <w:proofErr w:type="gramEnd"/>
      <w:r w:rsidRPr="00D3773D">
        <w:rPr>
          <w:rFonts w:asciiTheme="majorHAnsi" w:hAnsiTheme="majorHAnsi" w:cstheme="majorHAnsi"/>
          <w:b/>
          <w:lang w:val="en-US"/>
        </w:rPr>
        <w:t xml:space="preserve"> Institutului Național de Statistică, </w:t>
      </w:r>
      <w:hyperlink r:id="rId10" w:history="1">
        <w:r w:rsidR="002E548B" w:rsidRPr="00D3773D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3773D">
        <w:rPr>
          <w:rFonts w:asciiTheme="majorHAnsi" w:hAnsiTheme="majorHAnsi" w:cstheme="majorHAnsi"/>
          <w:b/>
          <w:lang w:val="en-US"/>
        </w:rPr>
        <w:t>.</w:t>
      </w:r>
    </w:p>
    <w:sectPr w:rsidR="009A139B" w:rsidRPr="00D3773D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BD5" w:rsidRDefault="00714BD5">
      <w:pPr>
        <w:spacing w:after="0" w:line="240" w:lineRule="auto"/>
      </w:pPr>
      <w:r>
        <w:separator/>
      </w:r>
    </w:p>
  </w:endnote>
  <w:endnote w:type="continuationSeparator" w:id="0">
    <w:p w:rsidR="00714BD5" w:rsidRDefault="00714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7E6" w:rsidRDefault="00AE27E6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828875" wp14:editId="53B9CA91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7E6" w:rsidRDefault="00AE27E6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5E07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:rsidR="00AE27E6" w:rsidRDefault="00AE27E6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5E07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BD5" w:rsidRDefault="00714BD5">
      <w:pPr>
        <w:spacing w:after="0" w:line="240" w:lineRule="auto"/>
      </w:pPr>
      <w:r>
        <w:separator/>
      </w:r>
    </w:p>
  </w:footnote>
  <w:footnote w:type="continuationSeparator" w:id="0">
    <w:p w:rsidR="00714BD5" w:rsidRDefault="00714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92"/>
    <w:rsid w:val="00007393"/>
    <w:rsid w:val="000238F5"/>
    <w:rsid w:val="000341BE"/>
    <w:rsid w:val="0005361B"/>
    <w:rsid w:val="0005400D"/>
    <w:rsid w:val="00072BFD"/>
    <w:rsid w:val="00073F23"/>
    <w:rsid w:val="00116F8A"/>
    <w:rsid w:val="00127417"/>
    <w:rsid w:val="00130EB0"/>
    <w:rsid w:val="0013185C"/>
    <w:rsid w:val="00131B79"/>
    <w:rsid w:val="00135924"/>
    <w:rsid w:val="001A0A7A"/>
    <w:rsid w:val="00213A8B"/>
    <w:rsid w:val="002261CE"/>
    <w:rsid w:val="002411D7"/>
    <w:rsid w:val="0026117F"/>
    <w:rsid w:val="00271E45"/>
    <w:rsid w:val="002A1960"/>
    <w:rsid w:val="002E0E90"/>
    <w:rsid w:val="002E548B"/>
    <w:rsid w:val="004218AD"/>
    <w:rsid w:val="0045492A"/>
    <w:rsid w:val="00472C4A"/>
    <w:rsid w:val="00472F9C"/>
    <w:rsid w:val="00492A5F"/>
    <w:rsid w:val="004A7BD0"/>
    <w:rsid w:val="005961AF"/>
    <w:rsid w:val="005A276D"/>
    <w:rsid w:val="00655064"/>
    <w:rsid w:val="006642F0"/>
    <w:rsid w:val="00676FD9"/>
    <w:rsid w:val="006C472C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87241"/>
    <w:rsid w:val="008A010F"/>
    <w:rsid w:val="00915977"/>
    <w:rsid w:val="00932D7A"/>
    <w:rsid w:val="009A139B"/>
    <w:rsid w:val="009C3792"/>
    <w:rsid w:val="00A45940"/>
    <w:rsid w:val="00AA379A"/>
    <w:rsid w:val="00AE23F7"/>
    <w:rsid w:val="00AE27E6"/>
    <w:rsid w:val="00AF7E7D"/>
    <w:rsid w:val="00B14D6F"/>
    <w:rsid w:val="00B91273"/>
    <w:rsid w:val="00B96B53"/>
    <w:rsid w:val="00BA3E73"/>
    <w:rsid w:val="00BB5E07"/>
    <w:rsid w:val="00C716EA"/>
    <w:rsid w:val="00CB01DF"/>
    <w:rsid w:val="00CD5F09"/>
    <w:rsid w:val="00D017F7"/>
    <w:rsid w:val="00D24205"/>
    <w:rsid w:val="00D3773D"/>
    <w:rsid w:val="00D73636"/>
    <w:rsid w:val="00D75F75"/>
    <w:rsid w:val="00DA2CA7"/>
    <w:rsid w:val="00DB0630"/>
    <w:rsid w:val="00DD2814"/>
    <w:rsid w:val="00E42EC2"/>
    <w:rsid w:val="00E65346"/>
    <w:rsid w:val="00E75A35"/>
    <w:rsid w:val="00EA1050"/>
    <w:rsid w:val="00EB2006"/>
    <w:rsid w:val="00EF6963"/>
    <w:rsid w:val="00F1589F"/>
    <w:rsid w:val="00F50C2B"/>
    <w:rsid w:val="00FB7E0C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BCC3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3792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5275-FC5F-47D9-B145-62496462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16</Pages>
  <Words>5018</Words>
  <Characters>28607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Carmen STERIU</cp:lastModifiedBy>
  <cp:revision>16</cp:revision>
  <dcterms:created xsi:type="dcterms:W3CDTF">2025-02-25T13:59:00Z</dcterms:created>
  <dcterms:modified xsi:type="dcterms:W3CDTF">2025-04-11T09:00:00Z</dcterms:modified>
</cp:coreProperties>
</file>